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1C9C7B" w14:textId="77777777" w:rsidR="0036682D" w:rsidRPr="00932B58" w:rsidRDefault="0070085A" w:rsidP="003106CB">
      <w:pPr>
        <w:jc w:val="center"/>
        <w:rPr>
          <w:rFonts w:ascii="方正小标宋简体" w:eastAsia="方正小标宋简体"/>
          <w:bCs/>
          <w:sz w:val="32"/>
          <w:szCs w:val="32"/>
          <w:lang w:eastAsia="zh-Hans"/>
        </w:rPr>
      </w:pPr>
      <w:r w:rsidRPr="00932B58">
        <w:rPr>
          <w:rFonts w:ascii="方正小标宋简体" w:eastAsia="方正小标宋简体" w:hint="eastAsia"/>
          <w:bCs/>
          <w:sz w:val="44"/>
          <w:szCs w:val="32"/>
          <w:lang w:eastAsia="zh-Hans"/>
        </w:rPr>
        <w:t>华润长沙悦府业主的一封维权书</w:t>
      </w:r>
    </w:p>
    <w:p w14:paraId="14AC168B" w14:textId="77777777" w:rsidR="0036682D" w:rsidRPr="005F5A90" w:rsidRDefault="0070085A" w:rsidP="005F5A90">
      <w:pPr>
        <w:spacing w:line="600" w:lineRule="exact"/>
        <w:rPr>
          <w:rFonts w:ascii="楷体_GB2312" w:eastAsia="楷体_GB2312"/>
          <w:b/>
          <w:sz w:val="32"/>
          <w:szCs w:val="32"/>
        </w:rPr>
      </w:pPr>
      <w:r w:rsidRPr="005F5A90">
        <w:rPr>
          <w:rFonts w:ascii="楷体_GB2312" w:eastAsia="楷体_GB2312" w:hint="eastAsia"/>
          <w:b/>
          <w:sz w:val="32"/>
          <w:szCs w:val="32"/>
        </w:rPr>
        <w:t>尊敬的各位领导：</w:t>
      </w:r>
    </w:p>
    <w:p w14:paraId="28E98FB7" w14:textId="23018128" w:rsidR="0036682D" w:rsidRPr="00932B58" w:rsidRDefault="0070085A" w:rsidP="005F5A90">
      <w:pPr>
        <w:spacing w:line="600" w:lineRule="exact"/>
        <w:ind w:firstLineChars="200" w:firstLine="640"/>
        <w:rPr>
          <w:sz w:val="32"/>
          <w:szCs w:val="32"/>
          <w:lang w:eastAsia="zh-Hans"/>
        </w:rPr>
      </w:pPr>
      <w:r w:rsidRPr="00932B58">
        <w:rPr>
          <w:rFonts w:ascii="仿宋_GB2312" w:eastAsia="仿宋_GB2312" w:hint="eastAsia"/>
          <w:sz w:val="32"/>
          <w:szCs w:val="32"/>
        </w:rPr>
        <w:t>冒昧叨扰，作为华润长沙悦府业主，采取如此办法向您报告，实属无奈，</w:t>
      </w:r>
      <w:r w:rsidRPr="00932B58">
        <w:rPr>
          <w:rFonts w:ascii="仿宋_GB2312" w:eastAsia="仿宋_GB2312" w:hint="eastAsia"/>
          <w:sz w:val="32"/>
          <w:szCs w:val="32"/>
          <w:lang w:eastAsia="zh-Hans"/>
        </w:rPr>
        <w:t>业主代表和华润多次沟通无果，华润长沙悦府代表采取“有对话无面对，有沟通无结果”的解决问题方式，让无数业主失望和愤怒。特向各位领导控诉</w:t>
      </w:r>
      <w:r w:rsidRPr="005F5A90">
        <w:rPr>
          <w:rFonts w:ascii="黑体" w:eastAsia="黑体" w:hAnsi="黑体" w:hint="eastAsia"/>
          <w:b/>
          <w:bCs/>
          <w:color w:val="FF0000"/>
          <w:sz w:val="32"/>
          <w:szCs w:val="32"/>
          <w:lang w:eastAsia="zh-Hans"/>
        </w:rPr>
        <w:t>华润长沙悦府项目（以下简称：华润）的虚假宣传</w:t>
      </w:r>
      <w:r w:rsidR="005F5A90" w:rsidRPr="005F5A90">
        <w:rPr>
          <w:rFonts w:ascii="黑体" w:eastAsia="黑体" w:hAnsi="黑体" w:hint="eastAsia"/>
          <w:b/>
          <w:bCs/>
          <w:color w:val="FF0000"/>
          <w:sz w:val="32"/>
          <w:szCs w:val="32"/>
        </w:rPr>
        <w:t>、诱骗购房者置业</w:t>
      </w:r>
      <w:r w:rsidRPr="005F5A90">
        <w:rPr>
          <w:rFonts w:ascii="黑体" w:eastAsia="黑体" w:hAnsi="黑体" w:hint="eastAsia"/>
          <w:b/>
          <w:bCs/>
          <w:color w:val="FF0000"/>
          <w:sz w:val="32"/>
          <w:szCs w:val="32"/>
          <w:lang w:eastAsia="zh-Hans"/>
        </w:rPr>
        <w:t>的乱象</w:t>
      </w:r>
      <w:r w:rsidRPr="00932B58">
        <w:rPr>
          <w:rFonts w:ascii="仿宋_GB2312" w:eastAsia="仿宋_GB2312" w:hint="eastAsia"/>
          <w:b/>
          <w:bCs/>
          <w:sz w:val="32"/>
          <w:szCs w:val="32"/>
          <w:lang w:eastAsia="zh-Hans"/>
        </w:rPr>
        <w:t>，</w:t>
      </w:r>
      <w:r w:rsidRPr="00932B58">
        <w:rPr>
          <w:rFonts w:ascii="仿宋_GB2312" w:eastAsia="仿宋_GB2312" w:hint="eastAsia"/>
          <w:sz w:val="32"/>
          <w:szCs w:val="32"/>
          <w:lang w:eastAsia="zh-Hans"/>
        </w:rPr>
        <w:t>恳请领导感筹尽几代人积蓄之不易，体恤业主维权之艰难，明察秋毫，华润长沙悦府全体业主翘首盼复！</w:t>
      </w:r>
    </w:p>
    <w:p w14:paraId="233B2252" w14:textId="77777777" w:rsidR="0036682D" w:rsidRPr="00932B58" w:rsidRDefault="0070085A" w:rsidP="005F5A90">
      <w:pPr>
        <w:spacing w:line="600" w:lineRule="exact"/>
        <w:rPr>
          <w:rFonts w:ascii="黑体" w:eastAsia="黑体" w:hAnsi="黑体"/>
          <w:bCs/>
          <w:sz w:val="32"/>
          <w:szCs w:val="32"/>
          <w:lang w:eastAsia="zh-Hans"/>
        </w:rPr>
      </w:pPr>
      <w:r w:rsidRPr="00932B58">
        <w:rPr>
          <w:rFonts w:ascii="黑体" w:eastAsia="黑体" w:hAnsi="黑体" w:hint="eastAsia"/>
          <w:bCs/>
          <w:sz w:val="32"/>
          <w:szCs w:val="32"/>
          <w:lang w:eastAsia="zh-Hans"/>
        </w:rPr>
        <w:t>一、缺乏法制精神，虚假宣传欺骗业主，毫无央企担当</w:t>
      </w:r>
    </w:p>
    <w:p w14:paraId="2EA0582A" w14:textId="055A9B6C" w:rsidR="0036682D" w:rsidRPr="00932B58" w:rsidRDefault="0070085A" w:rsidP="005F5A90">
      <w:pPr>
        <w:spacing w:line="600" w:lineRule="exact"/>
        <w:ind w:firstLineChars="200" w:firstLine="640"/>
        <w:rPr>
          <w:rFonts w:ascii="仿宋_GB2312" w:eastAsia="仿宋_GB2312"/>
          <w:sz w:val="32"/>
          <w:szCs w:val="32"/>
        </w:rPr>
      </w:pPr>
      <w:r w:rsidRPr="00932B58">
        <w:rPr>
          <w:rFonts w:ascii="仿宋_GB2312" w:eastAsia="仿宋_GB2312" w:hint="eastAsia"/>
          <w:sz w:val="32"/>
          <w:szCs w:val="32"/>
        </w:rPr>
        <w:t>华润长沙悦府，在预售前，</w:t>
      </w:r>
      <w:r w:rsidR="002A41E7" w:rsidRPr="00932B58">
        <w:rPr>
          <w:rFonts w:ascii="仿宋_GB2312" w:eastAsia="仿宋_GB2312" w:hint="eastAsia"/>
          <w:sz w:val="32"/>
          <w:szCs w:val="32"/>
        </w:rPr>
        <w:t>宣称长沙悦府“华润万象城长沙悦府作为华润置地在长沙的首座万象城综合体，是华润置地首次将悦府系3.0产品系带入长沙，对标杭州悦府、深圳悦府、深圳湾悦府等一线城市标准，引领一城所向。”并在</w:t>
      </w:r>
      <w:r w:rsidRPr="00932B58">
        <w:rPr>
          <w:rFonts w:ascii="仿宋_GB2312" w:eastAsia="仿宋_GB2312" w:hint="eastAsia"/>
          <w:sz w:val="32"/>
          <w:szCs w:val="32"/>
        </w:rPr>
        <w:t>2021年10月16日，在其公众号【湖南华润置地】发表了《以时代的精工，立序一座城市的新标》的文章</w:t>
      </w:r>
      <w:r w:rsidRPr="00932B58">
        <w:rPr>
          <w:rFonts w:ascii="黑体" w:eastAsia="黑体" w:hAnsi="黑体" w:hint="eastAsia"/>
          <w:b/>
          <w:bCs/>
          <w:sz w:val="32"/>
          <w:szCs w:val="32"/>
          <w:lang w:eastAsia="zh-Hans"/>
        </w:rPr>
        <w:t>（目前此文案已删除）</w:t>
      </w:r>
      <w:r w:rsidRPr="00932B58">
        <w:rPr>
          <w:rFonts w:ascii="仿宋_GB2312" w:eastAsia="仿宋_GB2312" w:hint="eastAsia"/>
          <w:b/>
          <w:bCs/>
          <w:sz w:val="32"/>
          <w:szCs w:val="32"/>
        </w:rPr>
        <w:t>，</w:t>
      </w:r>
      <w:r w:rsidRPr="00932B58">
        <w:rPr>
          <w:rFonts w:ascii="仿宋_GB2312" w:eastAsia="仿宋_GB2312" w:hint="eastAsia"/>
          <w:sz w:val="32"/>
          <w:szCs w:val="32"/>
        </w:rPr>
        <w:t>明确介绍长沙悦府</w:t>
      </w:r>
      <w:r w:rsidRPr="005F5A90">
        <w:rPr>
          <w:rFonts w:ascii="黑体" w:eastAsia="黑体" w:hAnsi="黑体" w:hint="eastAsia"/>
          <w:b/>
          <w:bCs/>
          <w:color w:val="FF0000"/>
          <w:sz w:val="32"/>
          <w:szCs w:val="32"/>
          <w:lang w:eastAsia="zh-Hans"/>
        </w:rPr>
        <w:t>“外立面采用灰白色石材搭配深灰色铝板搭配金属嵌条与格栅”</w:t>
      </w:r>
      <w:r w:rsidRPr="00932B58">
        <w:rPr>
          <w:rFonts w:ascii="仿宋_GB2312" w:eastAsia="仿宋_GB2312" w:hint="eastAsia"/>
          <w:b/>
          <w:bCs/>
          <w:sz w:val="32"/>
          <w:szCs w:val="32"/>
        </w:rPr>
        <w:t>，</w:t>
      </w:r>
      <w:r w:rsidRPr="00932B58">
        <w:rPr>
          <w:rFonts w:ascii="仿宋_GB2312" w:eastAsia="仿宋_GB2312" w:hint="eastAsia"/>
          <w:sz w:val="32"/>
          <w:szCs w:val="32"/>
        </w:rPr>
        <w:t>首批次开盘后，在签合同过程中，华润从未或口头或书面告知业主，合同中外立面做法有</w:t>
      </w:r>
      <w:r w:rsidR="002A41BF" w:rsidRPr="00932B58">
        <w:rPr>
          <w:rFonts w:ascii="仿宋_GB2312" w:eastAsia="仿宋_GB2312" w:hint="eastAsia"/>
          <w:sz w:val="32"/>
          <w:szCs w:val="32"/>
        </w:rPr>
        <w:t>重大</w:t>
      </w:r>
      <w:r w:rsidRPr="00932B58">
        <w:rPr>
          <w:rFonts w:ascii="仿宋_GB2312" w:eastAsia="仿宋_GB2312" w:hint="eastAsia"/>
          <w:sz w:val="32"/>
          <w:szCs w:val="32"/>
        </w:rPr>
        <w:t>变更，</w:t>
      </w:r>
      <w:r w:rsidRPr="00932B58">
        <w:rPr>
          <w:rFonts w:ascii="仿宋_GB2312" w:eastAsia="仿宋_GB2312" w:hint="eastAsia"/>
          <w:b/>
          <w:bCs/>
          <w:sz w:val="32"/>
          <w:szCs w:val="32"/>
          <w:lang w:eastAsia="zh-Hans"/>
        </w:rPr>
        <w:t>改为铝条和涂料，</w:t>
      </w:r>
      <w:r w:rsidRPr="00932B58">
        <w:rPr>
          <w:rFonts w:ascii="仿宋_GB2312" w:eastAsia="仿宋_GB2312" w:hint="eastAsia"/>
          <w:sz w:val="32"/>
          <w:szCs w:val="32"/>
        </w:rPr>
        <w:t>与前期宣传严重不符。违反了以下法律法规、司法解释及合同的约定：</w:t>
      </w:r>
    </w:p>
    <w:p w14:paraId="58631BD2" w14:textId="5DCAD10C" w:rsidR="0036682D" w:rsidRPr="00932B58" w:rsidRDefault="0070085A" w:rsidP="005F5A90">
      <w:pPr>
        <w:spacing w:line="600" w:lineRule="exact"/>
        <w:ind w:firstLineChars="200" w:firstLine="640"/>
        <w:rPr>
          <w:rFonts w:ascii="仿宋_GB2312" w:eastAsia="仿宋_GB2312"/>
          <w:sz w:val="32"/>
          <w:szCs w:val="32"/>
        </w:rPr>
      </w:pPr>
      <w:r w:rsidRPr="00932B58">
        <w:rPr>
          <w:rFonts w:ascii="仿宋_GB2312" w:eastAsia="仿宋_GB2312" w:hint="eastAsia"/>
          <w:sz w:val="32"/>
          <w:szCs w:val="32"/>
        </w:rPr>
        <w:t>1</w:t>
      </w:r>
      <w:r w:rsidR="005F5A90">
        <w:rPr>
          <w:rFonts w:ascii="仿宋_GB2312" w:eastAsia="仿宋_GB2312" w:hint="eastAsia"/>
          <w:sz w:val="32"/>
          <w:szCs w:val="32"/>
        </w:rPr>
        <w:t>.</w:t>
      </w:r>
      <w:r w:rsidRPr="00932B58">
        <w:rPr>
          <w:rFonts w:ascii="仿宋_GB2312" w:eastAsia="仿宋_GB2312" w:hint="eastAsia"/>
          <w:sz w:val="32"/>
          <w:szCs w:val="32"/>
        </w:rPr>
        <w:t>《中华人民共和国消费者权益保护法》第四十五条 消费者因经营者利用虚假广告或者其他虚假宣传方式提供商品或者服务，其合法权益受到损害的，可以向经营者要求赔偿。</w:t>
      </w:r>
    </w:p>
    <w:p w14:paraId="6D2F3BF3" w14:textId="626E357E" w:rsidR="0036682D" w:rsidRPr="00932B58" w:rsidRDefault="0070085A" w:rsidP="005F5A90">
      <w:pPr>
        <w:spacing w:line="600" w:lineRule="exact"/>
        <w:ind w:firstLineChars="200" w:firstLine="640"/>
        <w:rPr>
          <w:rFonts w:ascii="仿宋_GB2312" w:eastAsia="仿宋_GB2312"/>
          <w:sz w:val="32"/>
          <w:szCs w:val="32"/>
        </w:rPr>
      </w:pPr>
      <w:r w:rsidRPr="00932B58">
        <w:rPr>
          <w:rFonts w:ascii="仿宋_GB2312" w:eastAsia="仿宋_GB2312" w:hint="eastAsia"/>
          <w:sz w:val="32"/>
          <w:szCs w:val="32"/>
        </w:rPr>
        <w:t>2</w:t>
      </w:r>
      <w:r w:rsidR="005F5A90">
        <w:rPr>
          <w:rFonts w:ascii="仿宋_GB2312" w:eastAsia="仿宋_GB2312" w:hint="eastAsia"/>
          <w:sz w:val="32"/>
          <w:szCs w:val="32"/>
        </w:rPr>
        <w:t>.</w:t>
      </w:r>
      <w:r w:rsidRPr="00932B58">
        <w:rPr>
          <w:rFonts w:ascii="仿宋_GB2312" w:eastAsia="仿宋_GB2312" w:hint="eastAsia"/>
          <w:sz w:val="32"/>
          <w:szCs w:val="32"/>
        </w:rPr>
        <w:t>《中华人民共和国广告法》第四条 广告不得含有虚假或者引人误解的内容，不得欺骗、误导消费者。</w:t>
      </w:r>
    </w:p>
    <w:p w14:paraId="481BD25C" w14:textId="4D80FF78" w:rsidR="0036682D" w:rsidRPr="00932B58" w:rsidRDefault="0070085A" w:rsidP="005F5A90">
      <w:pPr>
        <w:spacing w:line="600" w:lineRule="exact"/>
        <w:ind w:firstLineChars="200" w:firstLine="640"/>
        <w:rPr>
          <w:rFonts w:ascii="仿宋_GB2312" w:eastAsia="仿宋_GB2312"/>
          <w:sz w:val="32"/>
          <w:szCs w:val="32"/>
        </w:rPr>
      </w:pPr>
      <w:r w:rsidRPr="00932B58">
        <w:rPr>
          <w:rFonts w:ascii="仿宋_GB2312" w:eastAsia="仿宋_GB2312" w:hint="eastAsia"/>
          <w:sz w:val="32"/>
          <w:szCs w:val="32"/>
        </w:rPr>
        <w:t>3</w:t>
      </w:r>
      <w:r w:rsidR="005F5A90">
        <w:rPr>
          <w:rFonts w:ascii="仿宋_GB2312" w:eastAsia="仿宋_GB2312" w:hint="eastAsia"/>
          <w:sz w:val="32"/>
          <w:szCs w:val="32"/>
        </w:rPr>
        <w:t>.</w:t>
      </w:r>
      <w:r w:rsidRPr="00932B58">
        <w:rPr>
          <w:rFonts w:ascii="仿宋_GB2312" w:eastAsia="仿宋_GB2312" w:hint="eastAsia"/>
          <w:sz w:val="32"/>
          <w:szCs w:val="32"/>
        </w:rPr>
        <w:t>《中华人民共和国反不正当竞争法》第八条　经营者不得对其商品的性能、功能、质量、销售状况、用户评价、曾获荣誉等作虚假或者引人误解的商业宣传，欺骗、误导消费者。</w:t>
      </w:r>
    </w:p>
    <w:p w14:paraId="6E6201A4" w14:textId="2D8716CC" w:rsidR="0036682D" w:rsidRPr="00932B58" w:rsidRDefault="0070085A" w:rsidP="005F5A90">
      <w:pPr>
        <w:spacing w:line="600" w:lineRule="exact"/>
        <w:ind w:firstLineChars="200" w:firstLine="640"/>
        <w:rPr>
          <w:rFonts w:ascii="仿宋_GB2312" w:eastAsia="仿宋_GB2312"/>
          <w:sz w:val="32"/>
          <w:szCs w:val="32"/>
        </w:rPr>
      </w:pPr>
      <w:r w:rsidRPr="00932B58">
        <w:rPr>
          <w:rFonts w:ascii="仿宋_GB2312" w:eastAsia="仿宋_GB2312" w:hint="eastAsia"/>
          <w:sz w:val="32"/>
          <w:szCs w:val="32"/>
        </w:rPr>
        <w:t>4</w:t>
      </w:r>
      <w:r w:rsidR="005F5A90">
        <w:rPr>
          <w:rFonts w:ascii="仿宋_GB2312" w:eastAsia="仿宋_GB2312" w:hint="eastAsia"/>
          <w:sz w:val="32"/>
          <w:szCs w:val="32"/>
        </w:rPr>
        <w:t>.</w:t>
      </w:r>
      <w:r w:rsidRPr="00932B58">
        <w:rPr>
          <w:rFonts w:ascii="仿宋_GB2312" w:eastAsia="仿宋_GB2312" w:hint="eastAsia"/>
          <w:sz w:val="32"/>
          <w:szCs w:val="32"/>
        </w:rPr>
        <w:t>《最高人民法院关于审理商品房买卖合同纠纷案件适用法律若干问题的解释》第三条 商品房的销售广告和宣传资料为要约邀请，但是出卖人就商品房开发规划范围内的房屋及相关设施所作的说明和允诺具体确定，并对商品房买卖合同的订立以及房屋价格的确定有重大影响的，应当视为要约。该说明和允诺即使未载入商品房买卖合同，亦应当视为合同内容，当事人违反的，应当承担违约责任。</w:t>
      </w:r>
    </w:p>
    <w:p w14:paraId="40E5D1D6" w14:textId="4799BF50" w:rsidR="0036682D" w:rsidRPr="00932B58" w:rsidRDefault="0070085A" w:rsidP="005F5A90">
      <w:pPr>
        <w:spacing w:line="600" w:lineRule="exact"/>
        <w:ind w:firstLineChars="200" w:firstLine="640"/>
        <w:rPr>
          <w:rFonts w:ascii="仿宋_GB2312" w:eastAsia="仿宋_GB2312"/>
          <w:sz w:val="32"/>
          <w:szCs w:val="32"/>
        </w:rPr>
      </w:pPr>
      <w:r w:rsidRPr="00932B58">
        <w:rPr>
          <w:rFonts w:ascii="仿宋_GB2312" w:eastAsia="仿宋_GB2312" w:hint="eastAsia"/>
          <w:sz w:val="32"/>
          <w:szCs w:val="32"/>
        </w:rPr>
        <w:t>5</w:t>
      </w:r>
      <w:r w:rsidR="005F5A90">
        <w:rPr>
          <w:rFonts w:ascii="仿宋_GB2312" w:eastAsia="仿宋_GB2312" w:hint="eastAsia"/>
          <w:sz w:val="32"/>
          <w:szCs w:val="32"/>
        </w:rPr>
        <w:t>.</w:t>
      </w:r>
      <w:r w:rsidRPr="00932B58">
        <w:rPr>
          <w:rFonts w:ascii="仿宋_GB2312" w:eastAsia="仿宋_GB2312" w:hint="eastAsia"/>
          <w:sz w:val="32"/>
          <w:szCs w:val="32"/>
        </w:rPr>
        <w:t>《商品房买卖合同》第十二条 商品房销售广告及宣传材料的内容对商品房规划范围内房屋及相关设施所作说明和允诺具体明确</w:t>
      </w:r>
      <w:r w:rsidR="005F5A90">
        <w:rPr>
          <w:rFonts w:ascii="仿宋_GB2312" w:eastAsia="仿宋_GB2312" w:hint="eastAsia"/>
          <w:sz w:val="32"/>
          <w:szCs w:val="32"/>
        </w:rPr>
        <w:t>.</w:t>
      </w:r>
      <w:r w:rsidRPr="00932B58">
        <w:rPr>
          <w:rFonts w:ascii="仿宋_GB2312" w:eastAsia="仿宋_GB2312" w:hint="eastAsia"/>
          <w:sz w:val="32"/>
          <w:szCs w:val="32"/>
        </w:rPr>
        <w:t>对商品房买卖合同的订立及房屋价格的确定有重大影响的，视为合同内容。</w:t>
      </w:r>
    </w:p>
    <w:p w14:paraId="4BAFCFE4" w14:textId="5D5FC857" w:rsidR="0036682D" w:rsidRPr="00932B58" w:rsidRDefault="0070085A" w:rsidP="005F5A90">
      <w:pPr>
        <w:spacing w:line="600" w:lineRule="exact"/>
        <w:rPr>
          <w:rFonts w:ascii="仿宋_GB2312" w:eastAsia="仿宋_GB2312"/>
          <w:b/>
          <w:bCs/>
          <w:sz w:val="32"/>
          <w:szCs w:val="32"/>
          <w:lang w:eastAsia="zh-Hans"/>
        </w:rPr>
      </w:pPr>
      <w:r w:rsidRPr="00932B58">
        <w:rPr>
          <w:rFonts w:ascii="黑体" w:eastAsia="黑体" w:hAnsi="黑体" w:hint="eastAsia"/>
          <w:bCs/>
          <w:sz w:val="32"/>
          <w:szCs w:val="32"/>
          <w:lang w:eastAsia="zh-Hans"/>
        </w:rPr>
        <w:t>二</w:t>
      </w:r>
      <w:r w:rsidR="005F5A90">
        <w:rPr>
          <w:rFonts w:ascii="黑体" w:eastAsia="黑体" w:hAnsi="黑体" w:hint="eastAsia"/>
          <w:bCs/>
          <w:sz w:val="32"/>
          <w:szCs w:val="32"/>
          <w:lang w:eastAsia="zh-Hans"/>
        </w:rPr>
        <w:t>.</w:t>
      </w:r>
      <w:r w:rsidRPr="00932B58">
        <w:rPr>
          <w:rFonts w:ascii="黑体" w:eastAsia="黑体" w:hAnsi="黑体" w:hint="eastAsia"/>
          <w:bCs/>
          <w:sz w:val="32"/>
          <w:szCs w:val="32"/>
          <w:lang w:eastAsia="zh-Hans"/>
        </w:rPr>
        <w:t>无视地方政策要求损害政府形象，破坏经济发展稳定大局</w:t>
      </w:r>
    </w:p>
    <w:p w14:paraId="32C72CCE" w14:textId="08F8FEA1" w:rsidR="0036682D" w:rsidRPr="00932B58" w:rsidRDefault="0070085A" w:rsidP="005F5A90">
      <w:pPr>
        <w:spacing w:line="600" w:lineRule="exact"/>
        <w:ind w:firstLineChars="200" w:firstLine="640"/>
        <w:rPr>
          <w:rFonts w:ascii="仿宋_GB2312" w:eastAsia="仿宋_GB2312"/>
          <w:sz w:val="32"/>
          <w:szCs w:val="32"/>
          <w:lang w:eastAsia="zh-Hans"/>
        </w:rPr>
      </w:pPr>
      <w:r w:rsidRPr="00932B58">
        <w:rPr>
          <w:rFonts w:ascii="仿宋_GB2312" w:eastAsia="仿宋_GB2312" w:hint="eastAsia"/>
          <w:sz w:val="32"/>
          <w:szCs w:val="32"/>
          <w:lang w:eastAsia="zh-Hans"/>
        </w:rPr>
        <w:t>华润长沙悦府为精装修备案交付，根据长沙市住房和城乡建设委员会和长沙市发展和改革委员会关于印发《长沙市新建商品住宅全装修建设实施细则》的通知（长住建发〔2018〕48号）中，明确要求全装修商品住宅销售时应严格执行明码标价制度。销售单位应在售房现场和商品房合同中公示和标明装修内容</w:t>
      </w:r>
      <w:r w:rsidR="005F5A90">
        <w:rPr>
          <w:rFonts w:ascii="仿宋_GB2312" w:eastAsia="仿宋_GB2312" w:hint="eastAsia"/>
          <w:sz w:val="32"/>
          <w:szCs w:val="32"/>
          <w:lang w:eastAsia="zh-Hans"/>
        </w:rPr>
        <w:t>.</w:t>
      </w:r>
      <w:r w:rsidRPr="00932B58">
        <w:rPr>
          <w:rFonts w:ascii="仿宋_GB2312" w:eastAsia="仿宋_GB2312" w:hint="eastAsia"/>
          <w:sz w:val="32"/>
          <w:szCs w:val="32"/>
          <w:lang w:eastAsia="zh-Hans"/>
        </w:rPr>
        <w:t>材质等级，其中主要材料及洁具</w:t>
      </w:r>
      <w:r w:rsidR="005F5A90">
        <w:rPr>
          <w:rFonts w:ascii="仿宋_GB2312" w:eastAsia="仿宋_GB2312" w:hint="eastAsia"/>
          <w:sz w:val="32"/>
          <w:szCs w:val="32"/>
          <w:lang w:eastAsia="zh-Hans"/>
        </w:rPr>
        <w:t>.</w:t>
      </w:r>
      <w:r w:rsidRPr="00932B58">
        <w:rPr>
          <w:rFonts w:ascii="仿宋_GB2312" w:eastAsia="仿宋_GB2312" w:hint="eastAsia"/>
          <w:sz w:val="32"/>
          <w:szCs w:val="32"/>
          <w:lang w:eastAsia="zh-Hans"/>
        </w:rPr>
        <w:t>家具</w:t>
      </w:r>
      <w:r w:rsidR="005F5A90">
        <w:rPr>
          <w:rFonts w:ascii="仿宋_GB2312" w:eastAsia="仿宋_GB2312" w:hint="eastAsia"/>
          <w:sz w:val="32"/>
          <w:szCs w:val="32"/>
          <w:lang w:eastAsia="zh-Hans"/>
        </w:rPr>
        <w:t>.</w:t>
      </w:r>
      <w:r w:rsidRPr="00932B58">
        <w:rPr>
          <w:rFonts w:ascii="仿宋_GB2312" w:eastAsia="仿宋_GB2312" w:hint="eastAsia"/>
          <w:sz w:val="32"/>
          <w:szCs w:val="32"/>
          <w:lang w:eastAsia="zh-Hans"/>
        </w:rPr>
        <w:t>橱柜</w:t>
      </w:r>
      <w:r w:rsidR="005F5A90">
        <w:rPr>
          <w:rFonts w:ascii="仿宋_GB2312" w:eastAsia="仿宋_GB2312" w:hint="eastAsia"/>
          <w:sz w:val="32"/>
          <w:szCs w:val="32"/>
          <w:lang w:eastAsia="zh-Hans"/>
        </w:rPr>
        <w:t>.</w:t>
      </w:r>
      <w:r w:rsidRPr="00932B58">
        <w:rPr>
          <w:rFonts w:ascii="仿宋_GB2312" w:eastAsia="仿宋_GB2312" w:hint="eastAsia"/>
          <w:sz w:val="32"/>
          <w:szCs w:val="32"/>
          <w:lang w:eastAsia="zh-Hans"/>
        </w:rPr>
        <w:t>电气设备应标明规格（设备还须标明技术参数）</w:t>
      </w:r>
      <w:r w:rsidR="005F5A90">
        <w:rPr>
          <w:rFonts w:ascii="仿宋_GB2312" w:eastAsia="仿宋_GB2312" w:hint="eastAsia"/>
          <w:sz w:val="32"/>
          <w:szCs w:val="32"/>
          <w:lang w:eastAsia="zh-Hans"/>
        </w:rPr>
        <w:t>.</w:t>
      </w:r>
      <w:r w:rsidRPr="00932B58">
        <w:rPr>
          <w:rFonts w:ascii="仿宋_GB2312" w:eastAsia="仿宋_GB2312" w:hint="eastAsia"/>
          <w:sz w:val="32"/>
          <w:szCs w:val="32"/>
          <w:lang w:eastAsia="zh-Hans"/>
        </w:rPr>
        <w:t>材质</w:t>
      </w:r>
      <w:r w:rsidR="005F5A90">
        <w:rPr>
          <w:rFonts w:ascii="仿宋_GB2312" w:eastAsia="仿宋_GB2312" w:hint="eastAsia"/>
          <w:sz w:val="32"/>
          <w:szCs w:val="32"/>
          <w:lang w:eastAsia="zh-Hans"/>
        </w:rPr>
        <w:t>.</w:t>
      </w:r>
      <w:r w:rsidRPr="00932B58">
        <w:rPr>
          <w:rFonts w:ascii="仿宋_GB2312" w:eastAsia="仿宋_GB2312" w:hint="eastAsia"/>
          <w:sz w:val="32"/>
          <w:szCs w:val="32"/>
          <w:lang w:eastAsia="zh-Hans"/>
        </w:rPr>
        <w:t>颜色</w:t>
      </w:r>
      <w:r w:rsidR="005F5A90">
        <w:rPr>
          <w:rFonts w:ascii="仿宋_GB2312" w:eastAsia="仿宋_GB2312" w:hint="eastAsia"/>
          <w:sz w:val="32"/>
          <w:szCs w:val="32"/>
          <w:lang w:eastAsia="zh-Hans"/>
        </w:rPr>
        <w:t>.</w:t>
      </w:r>
      <w:r w:rsidRPr="00932B58">
        <w:rPr>
          <w:rFonts w:ascii="仿宋_GB2312" w:eastAsia="仿宋_GB2312" w:hint="eastAsia"/>
          <w:sz w:val="32"/>
          <w:szCs w:val="32"/>
          <w:lang w:eastAsia="zh-Hans"/>
        </w:rPr>
        <w:t>型号</w:t>
      </w:r>
      <w:r w:rsidR="005F5A90">
        <w:rPr>
          <w:rFonts w:ascii="仿宋_GB2312" w:eastAsia="仿宋_GB2312" w:hint="eastAsia"/>
          <w:sz w:val="32"/>
          <w:szCs w:val="32"/>
          <w:lang w:eastAsia="zh-Hans"/>
        </w:rPr>
        <w:t>.</w:t>
      </w:r>
      <w:r w:rsidRPr="00932B58">
        <w:rPr>
          <w:rFonts w:ascii="仿宋_GB2312" w:eastAsia="仿宋_GB2312" w:hint="eastAsia"/>
          <w:sz w:val="32"/>
          <w:szCs w:val="32"/>
          <w:lang w:eastAsia="zh-Hans"/>
        </w:rPr>
        <w:t>产品系列号，同时将第三方造价机构的核算结果一并公示。</w:t>
      </w:r>
    </w:p>
    <w:p w14:paraId="1E0E9F8C" w14:textId="77777777" w:rsidR="0036682D" w:rsidRPr="00932B58" w:rsidRDefault="0070085A" w:rsidP="005F5A90">
      <w:pPr>
        <w:spacing w:line="600" w:lineRule="exact"/>
        <w:ind w:firstLineChars="200" w:firstLine="653"/>
        <w:rPr>
          <w:rFonts w:ascii="仿宋_GB2312" w:eastAsia="仿宋_GB2312"/>
          <w:sz w:val="32"/>
          <w:szCs w:val="32"/>
          <w:lang w:eastAsia="zh-Hans"/>
        </w:rPr>
      </w:pPr>
      <w:r w:rsidRPr="005F5A90">
        <w:rPr>
          <w:rFonts w:ascii="黑体" w:eastAsia="黑体" w:hAnsi="黑体" w:hint="eastAsia"/>
          <w:b/>
          <w:color w:val="FF0000"/>
          <w:sz w:val="32"/>
          <w:szCs w:val="32"/>
          <w:lang w:eastAsia="zh-Hans"/>
        </w:rPr>
        <w:t>截止2023年3月31日，</w:t>
      </w:r>
      <w:r w:rsidRPr="005F5A90">
        <w:rPr>
          <w:rFonts w:ascii="黑体" w:eastAsia="黑体" w:hAnsi="黑体" w:hint="eastAsia"/>
          <w:b/>
          <w:bCs/>
          <w:color w:val="FF0000"/>
          <w:sz w:val="32"/>
          <w:szCs w:val="32"/>
          <w:lang w:eastAsia="zh-Hans"/>
        </w:rPr>
        <w:t>华润长沙悦府业主仍未看到任何相关明细和清单公示，仅在合同中确定了品牌范围</w:t>
      </w:r>
      <w:r w:rsidRPr="005F5A90">
        <w:rPr>
          <w:rFonts w:ascii="仿宋_GB2312" w:eastAsia="仿宋_GB2312" w:hint="eastAsia"/>
          <w:b/>
          <w:bCs/>
          <w:color w:val="FF0000"/>
          <w:sz w:val="32"/>
          <w:szCs w:val="32"/>
          <w:lang w:eastAsia="zh-Hans"/>
        </w:rPr>
        <w:t>。</w:t>
      </w:r>
      <w:r w:rsidRPr="00932B58">
        <w:rPr>
          <w:rFonts w:ascii="仿宋_GB2312" w:eastAsia="仿宋_GB2312" w:hint="eastAsia"/>
          <w:sz w:val="32"/>
          <w:szCs w:val="32"/>
          <w:lang w:eastAsia="zh-Hans"/>
        </w:rPr>
        <w:t>华润严重的违反了长沙市主管部门的文件精神和要求，且在其公众号【华润置地华中大区文化通讯】发表的《建功新时代，喜迎二十大.黄卓：加强党性修养，专注业务提升》（该文案已删除）的文章中提到长沙悦府项目减配降本的内容如下，“在长沙市精装核价新政酝酿阶段.....在保证一定产品力的同时优化配置标准.....同时减少巨额精装成本。”华润此举严重的损害了政府主管部门的公信力，缺乏对政府主管部门文件精神和要求的基本尊重和敬畏之心。作为央企项目团队，在助力地方经济社会发展，造福一方百姓上，缺乏党性修养；个人主义，拜金主义盛行，缺失基本政治信仰，损害央企形象，侵害群众权益，破坏社会稳定大局。</w:t>
      </w:r>
    </w:p>
    <w:p w14:paraId="320B86FE" w14:textId="58A73AED" w:rsidR="0036682D" w:rsidRPr="005F5A90" w:rsidRDefault="00932B58" w:rsidP="005F5A90">
      <w:pPr>
        <w:spacing w:line="600" w:lineRule="exact"/>
        <w:rPr>
          <w:rFonts w:ascii="黑体" w:eastAsia="黑体" w:hAnsi="黑体"/>
          <w:bCs/>
          <w:sz w:val="32"/>
          <w:szCs w:val="32"/>
        </w:rPr>
      </w:pPr>
      <w:r w:rsidRPr="005F5A90">
        <w:rPr>
          <w:rFonts w:ascii="黑体" w:eastAsia="黑体" w:hAnsi="黑体" w:hint="eastAsia"/>
          <w:bCs/>
          <w:sz w:val="32"/>
          <w:szCs w:val="32"/>
        </w:rPr>
        <w:t>三</w:t>
      </w:r>
      <w:r w:rsidR="005F5A90" w:rsidRPr="005F5A90">
        <w:rPr>
          <w:rFonts w:ascii="黑体" w:eastAsia="黑体" w:hAnsi="黑体" w:hint="eastAsia"/>
          <w:bCs/>
          <w:sz w:val="32"/>
          <w:szCs w:val="32"/>
        </w:rPr>
        <w:t>.</w:t>
      </w:r>
      <w:r w:rsidR="005F5A90">
        <w:rPr>
          <w:rFonts w:ascii="黑体" w:eastAsia="黑体" w:hAnsi="黑体" w:hint="eastAsia"/>
          <w:bCs/>
          <w:sz w:val="32"/>
          <w:szCs w:val="32"/>
        </w:rPr>
        <w:t>业主</w:t>
      </w:r>
      <w:r w:rsidR="0070085A" w:rsidRPr="005F5A90">
        <w:rPr>
          <w:rFonts w:ascii="黑体" w:eastAsia="黑体" w:hAnsi="黑体" w:hint="eastAsia"/>
          <w:bCs/>
          <w:sz w:val="32"/>
          <w:szCs w:val="32"/>
          <w:lang w:eastAsia="zh-Hans"/>
        </w:rPr>
        <w:t>诉求</w:t>
      </w:r>
    </w:p>
    <w:p w14:paraId="7F467C89" w14:textId="57F7C8D1" w:rsidR="0036682D" w:rsidRPr="00932B58" w:rsidRDefault="0070085A" w:rsidP="005F5A90">
      <w:pPr>
        <w:spacing w:line="600" w:lineRule="exact"/>
        <w:ind w:firstLineChars="200" w:firstLine="653"/>
        <w:rPr>
          <w:rFonts w:ascii="仿宋_GB2312" w:eastAsia="仿宋_GB2312"/>
          <w:b/>
          <w:bCs/>
          <w:sz w:val="32"/>
          <w:szCs w:val="32"/>
          <w:lang w:eastAsia="zh-Hans"/>
        </w:rPr>
      </w:pPr>
      <w:r w:rsidRPr="00932B58">
        <w:rPr>
          <w:rFonts w:ascii="仿宋_GB2312" w:eastAsia="仿宋_GB2312" w:hint="eastAsia"/>
          <w:b/>
          <w:bCs/>
          <w:sz w:val="32"/>
          <w:szCs w:val="32"/>
          <w:lang w:eastAsia="zh-Hans"/>
        </w:rPr>
        <w:t>1</w:t>
      </w:r>
      <w:r w:rsidR="005F5A90">
        <w:rPr>
          <w:rFonts w:ascii="仿宋_GB2312" w:eastAsia="仿宋_GB2312" w:hint="eastAsia"/>
          <w:b/>
          <w:bCs/>
          <w:sz w:val="32"/>
          <w:szCs w:val="32"/>
          <w:lang w:eastAsia="zh-Hans"/>
        </w:rPr>
        <w:t>.</w:t>
      </w:r>
      <w:r w:rsidRPr="00932B58">
        <w:rPr>
          <w:rFonts w:ascii="仿宋_GB2312" w:eastAsia="仿宋_GB2312" w:hint="eastAsia"/>
          <w:b/>
          <w:bCs/>
          <w:sz w:val="32"/>
          <w:szCs w:val="32"/>
          <w:lang w:eastAsia="zh-Hans"/>
        </w:rPr>
        <w:t>外立面按宣传落实；按照公众号</w:t>
      </w:r>
      <w:r w:rsidRPr="00932B58">
        <w:rPr>
          <w:rFonts w:ascii="仿宋_GB2312" w:eastAsia="仿宋_GB2312" w:hint="eastAsia"/>
          <w:sz w:val="32"/>
          <w:szCs w:val="32"/>
        </w:rPr>
        <w:t>【湖南华润置地】发表了《以时代的精工，立序一座城市的新标》的文章</w:t>
      </w:r>
      <w:r w:rsidRPr="00932B58">
        <w:rPr>
          <w:rFonts w:ascii="仿宋_GB2312" w:eastAsia="仿宋_GB2312" w:hint="eastAsia"/>
          <w:sz w:val="32"/>
          <w:szCs w:val="32"/>
          <w:lang w:eastAsia="zh-Hans"/>
        </w:rPr>
        <w:t>中，表述的做法落实，即</w:t>
      </w:r>
      <w:r w:rsidRPr="005F5A90">
        <w:rPr>
          <w:rFonts w:ascii="黑体" w:eastAsia="黑体" w:hAnsi="黑体" w:hint="eastAsia"/>
          <w:b/>
          <w:bCs/>
          <w:color w:val="FF0000"/>
          <w:sz w:val="32"/>
          <w:szCs w:val="32"/>
          <w:lang w:eastAsia="zh-Hans"/>
        </w:rPr>
        <w:t>“外立面采用灰白色石材搭配深灰色铝板搭配金属嵌条与格栅”</w:t>
      </w:r>
      <w:r w:rsidRPr="00932B58">
        <w:rPr>
          <w:rFonts w:ascii="仿宋_GB2312" w:eastAsia="仿宋_GB2312" w:hint="eastAsia"/>
          <w:b/>
          <w:bCs/>
          <w:sz w:val="32"/>
          <w:szCs w:val="32"/>
        </w:rPr>
        <w:t>。</w:t>
      </w:r>
    </w:p>
    <w:p w14:paraId="4E2491CC" w14:textId="3FCEE342" w:rsidR="0036682D" w:rsidRPr="00932B58" w:rsidRDefault="0070085A" w:rsidP="005F5A90">
      <w:pPr>
        <w:spacing w:line="600" w:lineRule="exact"/>
        <w:ind w:firstLineChars="200" w:firstLine="653"/>
        <w:rPr>
          <w:rFonts w:ascii="仿宋_GB2312" w:eastAsia="仿宋_GB2312"/>
          <w:sz w:val="32"/>
          <w:szCs w:val="32"/>
          <w:lang w:eastAsia="zh-Hans"/>
        </w:rPr>
      </w:pPr>
      <w:r w:rsidRPr="00932B58">
        <w:rPr>
          <w:rFonts w:ascii="仿宋_GB2312" w:eastAsia="仿宋_GB2312" w:hint="eastAsia"/>
          <w:b/>
          <w:bCs/>
          <w:sz w:val="32"/>
          <w:szCs w:val="32"/>
        </w:rPr>
        <w:t>2</w:t>
      </w:r>
      <w:r w:rsidR="005F5A90">
        <w:rPr>
          <w:rFonts w:ascii="仿宋_GB2312" w:eastAsia="仿宋_GB2312" w:hint="eastAsia"/>
          <w:b/>
          <w:bCs/>
          <w:sz w:val="32"/>
          <w:szCs w:val="32"/>
        </w:rPr>
        <w:t>.</w:t>
      </w:r>
      <w:r w:rsidRPr="00932B58">
        <w:rPr>
          <w:rFonts w:ascii="仿宋_GB2312" w:eastAsia="仿宋_GB2312" w:hint="eastAsia"/>
          <w:b/>
          <w:bCs/>
          <w:sz w:val="32"/>
          <w:szCs w:val="32"/>
          <w:lang w:eastAsia="zh-Hans"/>
        </w:rPr>
        <w:t>精装修按政府要求落实；</w:t>
      </w:r>
      <w:r w:rsidRPr="00932B58">
        <w:rPr>
          <w:rFonts w:ascii="仿宋_GB2312" w:eastAsia="仿宋_GB2312" w:hint="eastAsia"/>
          <w:sz w:val="32"/>
          <w:szCs w:val="32"/>
          <w:lang w:eastAsia="zh-Hans"/>
        </w:rPr>
        <w:t>按照长沙市住房和城乡建设委员会和长沙市发展和改革委员会关于印发《长沙市新建商品住宅全装修建设实施细则》的通知（长住建发〔2018〕48号）实施，并恳请长沙市住房和城乡建设委员会加强过程质量监督。</w:t>
      </w:r>
    </w:p>
    <w:p w14:paraId="6BFA2D07" w14:textId="034DEC97" w:rsidR="0036682D" w:rsidRPr="00932B58" w:rsidRDefault="0070085A" w:rsidP="005F5A90">
      <w:pPr>
        <w:spacing w:line="600" w:lineRule="exact"/>
        <w:ind w:firstLineChars="200" w:firstLine="653"/>
        <w:rPr>
          <w:rFonts w:ascii="仿宋_GB2312" w:eastAsia="仿宋_GB2312"/>
          <w:sz w:val="32"/>
          <w:szCs w:val="32"/>
          <w:lang w:eastAsia="zh-Hans"/>
        </w:rPr>
      </w:pPr>
      <w:r w:rsidRPr="00932B58">
        <w:rPr>
          <w:rFonts w:ascii="仿宋_GB2312" w:eastAsia="仿宋_GB2312" w:hint="eastAsia"/>
          <w:b/>
          <w:bCs/>
          <w:sz w:val="32"/>
          <w:szCs w:val="32"/>
          <w:lang w:eastAsia="zh-Hans"/>
        </w:rPr>
        <w:t>3</w:t>
      </w:r>
      <w:r w:rsidR="005F5A90">
        <w:rPr>
          <w:rFonts w:ascii="仿宋_GB2312" w:eastAsia="仿宋_GB2312" w:hint="eastAsia"/>
          <w:b/>
          <w:bCs/>
          <w:sz w:val="32"/>
          <w:szCs w:val="32"/>
          <w:lang w:eastAsia="zh-Hans"/>
        </w:rPr>
        <w:t>.</w:t>
      </w:r>
      <w:r w:rsidRPr="00932B58">
        <w:rPr>
          <w:rFonts w:ascii="仿宋_GB2312" w:eastAsia="仿宋_GB2312" w:hint="eastAsia"/>
          <w:b/>
          <w:bCs/>
          <w:sz w:val="32"/>
          <w:szCs w:val="32"/>
          <w:lang w:eastAsia="zh-Hans"/>
        </w:rPr>
        <w:t>建立业主监督机制；</w:t>
      </w:r>
      <w:r w:rsidRPr="00932B58">
        <w:rPr>
          <w:rFonts w:ascii="仿宋_GB2312" w:eastAsia="仿宋_GB2312" w:hint="eastAsia"/>
          <w:sz w:val="32"/>
          <w:szCs w:val="32"/>
          <w:lang w:eastAsia="zh-Hans"/>
        </w:rPr>
        <w:t>每周定期组织业主开放日，组建业主顾问组，参与过程工程质量监督活动。</w:t>
      </w:r>
    </w:p>
    <w:p w14:paraId="0FA16585" w14:textId="6727F1B1" w:rsidR="0036682D" w:rsidRPr="00932B58" w:rsidRDefault="0070085A" w:rsidP="005F5A90">
      <w:pPr>
        <w:spacing w:line="600" w:lineRule="exact"/>
        <w:rPr>
          <w:rFonts w:ascii="仿宋_GB2312" w:eastAsia="仿宋_GB2312"/>
          <w:sz w:val="32"/>
          <w:szCs w:val="32"/>
          <w:lang w:eastAsia="zh-Hans"/>
        </w:rPr>
      </w:pPr>
      <w:r w:rsidRPr="00932B58">
        <w:rPr>
          <w:rFonts w:ascii="仿宋_GB2312" w:eastAsia="仿宋_GB2312" w:hint="eastAsia"/>
          <w:sz w:val="32"/>
          <w:szCs w:val="32"/>
          <w:lang w:eastAsia="zh-Hans"/>
        </w:rPr>
        <w:t xml:space="preserve">    尊敬的各位领导</w:t>
      </w:r>
      <w:r w:rsidR="005F5A90">
        <w:rPr>
          <w:rFonts w:ascii="仿宋_GB2312" w:eastAsia="仿宋_GB2312" w:hint="eastAsia"/>
          <w:sz w:val="32"/>
          <w:szCs w:val="32"/>
        </w:rPr>
        <w:t>，</w:t>
      </w:r>
      <w:r w:rsidRPr="00932B58">
        <w:rPr>
          <w:rFonts w:ascii="仿宋_GB2312" w:eastAsia="仿宋_GB2312" w:hint="eastAsia"/>
          <w:sz w:val="32"/>
          <w:szCs w:val="32"/>
          <w:lang w:eastAsia="zh-Hans"/>
        </w:rPr>
        <w:t>党的二十大报告中，习近平总书记明确指出要坚持人民至上；坚持以人民为中心的发展思想；坚持全面依法治国，推进法治中国建设；同时也指出，增进民生福祉，提高人民生活品质。作为一名土生土长的长沙人，为长沙近些年的经济社会快速发展由衷的高兴和自豪，为长沙务实有为各级领导点赞。作为长沙人民的一份子，我们欢迎真正有社会责任感的企业来长沙投资发展，也期待</w:t>
      </w:r>
      <w:r w:rsidRPr="00932B58">
        <w:rPr>
          <w:rFonts w:ascii="仿宋_GB2312" w:eastAsia="仿宋_GB2312" w:hint="eastAsia"/>
          <w:sz w:val="32"/>
          <w:szCs w:val="32"/>
        </w:rPr>
        <w:t>长沙发展更有“温度”</w:t>
      </w:r>
      <w:r w:rsidR="005F5A90">
        <w:rPr>
          <w:rFonts w:ascii="仿宋_GB2312" w:eastAsia="仿宋_GB2312" w:hint="eastAsia"/>
          <w:sz w:val="32"/>
          <w:szCs w:val="32"/>
        </w:rPr>
        <w:t>.</w:t>
      </w:r>
      <w:r w:rsidRPr="00932B58">
        <w:rPr>
          <w:rFonts w:ascii="仿宋_GB2312" w:eastAsia="仿宋_GB2312" w:hint="eastAsia"/>
          <w:sz w:val="32"/>
          <w:szCs w:val="32"/>
        </w:rPr>
        <w:t>民生福祉更有“质感”。</w:t>
      </w:r>
      <w:r w:rsidRPr="00932B58">
        <w:rPr>
          <w:rFonts w:ascii="仿宋_GB2312" w:eastAsia="仿宋_GB2312" w:hint="eastAsia"/>
          <w:sz w:val="32"/>
          <w:szCs w:val="32"/>
          <w:lang w:eastAsia="zh-Hans"/>
        </w:rPr>
        <w:t>盼各位领导明察秋毫，纠不正之风，维护法治正义，维护人民权益。</w:t>
      </w:r>
    </w:p>
    <w:p w14:paraId="3DC04681" w14:textId="77777777" w:rsidR="0036682D" w:rsidRPr="00932B58" w:rsidRDefault="0070085A" w:rsidP="005F5A90">
      <w:pPr>
        <w:spacing w:line="600" w:lineRule="exact"/>
        <w:rPr>
          <w:rFonts w:ascii="仿宋_GB2312" w:eastAsia="仿宋_GB2312"/>
          <w:sz w:val="32"/>
          <w:szCs w:val="32"/>
          <w:lang w:eastAsia="zh-Hans"/>
        </w:rPr>
      </w:pPr>
      <w:r w:rsidRPr="00932B58">
        <w:rPr>
          <w:rFonts w:ascii="仿宋_GB2312" w:eastAsia="仿宋_GB2312" w:hint="eastAsia"/>
          <w:sz w:val="32"/>
          <w:szCs w:val="32"/>
        </w:rPr>
        <w:t xml:space="preserve">    </w:t>
      </w:r>
      <w:r w:rsidRPr="00932B58">
        <w:rPr>
          <w:rFonts w:ascii="仿宋_GB2312" w:eastAsia="仿宋_GB2312" w:hint="eastAsia"/>
          <w:sz w:val="32"/>
          <w:szCs w:val="32"/>
          <w:lang w:eastAsia="zh-Hans"/>
        </w:rPr>
        <w:t>此致</w:t>
      </w:r>
    </w:p>
    <w:p w14:paraId="145D9CA1" w14:textId="6CED86AC" w:rsidR="0036682D" w:rsidRDefault="0070085A" w:rsidP="005F5A90">
      <w:pPr>
        <w:spacing w:line="600" w:lineRule="exact"/>
        <w:rPr>
          <w:rFonts w:ascii="仿宋_GB2312" w:eastAsia="仿宋_GB2312"/>
          <w:sz w:val="32"/>
          <w:szCs w:val="32"/>
        </w:rPr>
      </w:pPr>
      <w:r w:rsidRPr="00932B58">
        <w:rPr>
          <w:rFonts w:ascii="仿宋_GB2312" w:eastAsia="仿宋_GB2312" w:hint="eastAsia"/>
          <w:sz w:val="32"/>
          <w:szCs w:val="32"/>
          <w:lang w:eastAsia="zh-Hans"/>
        </w:rPr>
        <w:t>敬礼</w:t>
      </w:r>
      <w:r w:rsidR="005F5A90">
        <w:rPr>
          <w:rFonts w:ascii="仿宋_GB2312" w:eastAsia="仿宋_GB2312" w:hint="eastAsia"/>
          <w:sz w:val="32"/>
          <w:szCs w:val="32"/>
        </w:rPr>
        <w:t>！</w:t>
      </w:r>
    </w:p>
    <w:p w14:paraId="32835469" w14:textId="77777777" w:rsidR="005F5A90" w:rsidRDefault="005F5A90" w:rsidP="005F5A90">
      <w:pPr>
        <w:spacing w:line="600" w:lineRule="exact"/>
        <w:rPr>
          <w:rFonts w:ascii="仿宋_GB2312" w:eastAsia="仿宋_GB2312"/>
          <w:sz w:val="32"/>
          <w:szCs w:val="32"/>
        </w:rPr>
      </w:pPr>
    </w:p>
    <w:p w14:paraId="734A1855" w14:textId="77777777" w:rsidR="005F5A90" w:rsidRPr="00932B58" w:rsidRDefault="005F5A90" w:rsidP="005F5A90">
      <w:pPr>
        <w:spacing w:line="600" w:lineRule="exact"/>
        <w:rPr>
          <w:rFonts w:ascii="仿宋_GB2312" w:eastAsia="仿宋_GB2312"/>
          <w:sz w:val="32"/>
          <w:szCs w:val="32"/>
        </w:rPr>
      </w:pPr>
    </w:p>
    <w:p w14:paraId="664E9731" w14:textId="1DB50F8D" w:rsidR="0036682D" w:rsidRPr="00932B58" w:rsidRDefault="0070085A" w:rsidP="005F5A90">
      <w:pPr>
        <w:spacing w:line="600" w:lineRule="exact"/>
        <w:rPr>
          <w:rFonts w:ascii="仿宋_GB2312" w:eastAsia="仿宋_GB2312"/>
          <w:sz w:val="32"/>
          <w:szCs w:val="32"/>
          <w:lang w:eastAsia="zh-Hans"/>
        </w:rPr>
      </w:pPr>
      <w:r w:rsidRPr="00932B58">
        <w:rPr>
          <w:rFonts w:ascii="仿宋_GB2312" w:eastAsia="仿宋_GB2312" w:hint="eastAsia"/>
          <w:sz w:val="32"/>
          <w:szCs w:val="32"/>
          <w:lang w:eastAsia="zh-Hans"/>
        </w:rPr>
        <w:t xml:space="preserve"> </w:t>
      </w:r>
      <w:r w:rsidR="005F5A90">
        <w:rPr>
          <w:rFonts w:ascii="仿宋_GB2312" w:eastAsia="仿宋_GB2312" w:hint="eastAsia"/>
          <w:sz w:val="32"/>
          <w:szCs w:val="32"/>
          <w:lang w:eastAsia="zh-Hans"/>
        </w:rPr>
        <w:t xml:space="preserve">                           </w:t>
      </w:r>
      <w:r w:rsidRPr="00932B58">
        <w:rPr>
          <w:rFonts w:ascii="仿宋_GB2312" w:eastAsia="仿宋_GB2312" w:hint="eastAsia"/>
          <w:sz w:val="32"/>
          <w:szCs w:val="32"/>
          <w:lang w:eastAsia="zh-Hans"/>
        </w:rPr>
        <w:t>长沙市民</w:t>
      </w:r>
      <w:r w:rsidR="005F5A90">
        <w:rPr>
          <w:rFonts w:ascii="仿宋_GB2312" w:eastAsia="仿宋_GB2312" w:hint="eastAsia"/>
          <w:sz w:val="32"/>
          <w:szCs w:val="32"/>
          <w:lang w:eastAsia="zh-Hans"/>
        </w:rPr>
        <w:t>.</w:t>
      </w:r>
      <w:r w:rsidRPr="00932B58">
        <w:rPr>
          <w:rFonts w:ascii="仿宋_GB2312" w:eastAsia="仿宋_GB2312" w:hint="eastAsia"/>
          <w:sz w:val="32"/>
          <w:szCs w:val="32"/>
          <w:lang w:eastAsia="zh-Hans"/>
        </w:rPr>
        <w:t>华润长沙悦府业主</w:t>
      </w:r>
    </w:p>
    <w:p w14:paraId="700B104F" w14:textId="77777777" w:rsidR="0036682D" w:rsidRDefault="0070085A" w:rsidP="005F5A90">
      <w:pPr>
        <w:spacing w:afterLines="800" w:after="2496" w:line="600" w:lineRule="exact"/>
        <w:ind w:firstLineChars="1650" w:firstLine="5280"/>
        <w:rPr>
          <w:sz w:val="28"/>
          <w:szCs w:val="28"/>
          <w:lang w:eastAsia="zh-Hans"/>
        </w:rPr>
      </w:pPr>
      <w:r w:rsidRPr="00932B58">
        <w:rPr>
          <w:rFonts w:ascii="仿宋_GB2312" w:eastAsia="仿宋_GB2312" w:hint="eastAsia"/>
          <w:sz w:val="32"/>
          <w:szCs w:val="32"/>
          <w:lang w:eastAsia="zh-Hans"/>
        </w:rPr>
        <w:t>2023年3月31日</w:t>
      </w:r>
    </w:p>
    <w:p w14:paraId="737D9AE9" w14:textId="77777777" w:rsidR="0036682D" w:rsidRPr="005F5A90" w:rsidRDefault="0070085A" w:rsidP="005F5A90">
      <w:pPr>
        <w:rPr>
          <w:rFonts w:ascii="仿宋_GB2312" w:eastAsia="仿宋_GB2312"/>
          <w:sz w:val="32"/>
          <w:szCs w:val="32"/>
        </w:rPr>
      </w:pPr>
      <w:r w:rsidRPr="005F5A90">
        <w:rPr>
          <w:rFonts w:ascii="仿宋_GB2312" w:eastAsia="仿宋_GB2312" w:hint="eastAsia"/>
          <w:b/>
          <w:sz w:val="32"/>
          <w:szCs w:val="32"/>
        </w:rPr>
        <w:t>附件一：</w:t>
      </w:r>
      <w:r w:rsidRPr="005F5A90">
        <w:rPr>
          <w:rFonts w:ascii="仿宋_GB2312" w:eastAsia="仿宋_GB2312" w:hint="eastAsia"/>
          <w:sz w:val="32"/>
          <w:szCs w:val="32"/>
        </w:rPr>
        <w:t>公众号【湖南华润置地】发表了《以时代的精工，立序一座城市的新标》文章（截图）</w:t>
      </w:r>
    </w:p>
    <w:p w14:paraId="34ACD25C" w14:textId="77777777" w:rsidR="0036682D" w:rsidRPr="005F5A90" w:rsidRDefault="0070085A" w:rsidP="005F5A90">
      <w:pPr>
        <w:rPr>
          <w:rFonts w:ascii="仿宋_GB2312" w:eastAsia="仿宋_GB2312"/>
          <w:sz w:val="32"/>
          <w:szCs w:val="32"/>
        </w:rPr>
      </w:pPr>
      <w:r w:rsidRPr="005F5A90">
        <w:rPr>
          <w:rFonts w:ascii="仿宋_GB2312" w:eastAsia="仿宋_GB2312" w:hint="eastAsia"/>
          <w:b/>
          <w:sz w:val="32"/>
          <w:szCs w:val="32"/>
        </w:rPr>
        <w:t>附件二：</w:t>
      </w:r>
      <w:r w:rsidRPr="005F5A90">
        <w:rPr>
          <w:rFonts w:ascii="仿宋_GB2312" w:eastAsia="仿宋_GB2312" w:hint="eastAsia"/>
          <w:sz w:val="32"/>
          <w:szCs w:val="32"/>
        </w:rPr>
        <w:t>公众号【华润置地华中大区文化通讯】发表的《建功新时代，喜迎二十大.黄卓：加强党性修养，专注业务提升》文章（截图）</w:t>
      </w:r>
    </w:p>
    <w:p w14:paraId="650ED4AF" w14:textId="7AA00CC2" w:rsidR="0036682D" w:rsidRDefault="0070085A" w:rsidP="005F5A90">
      <w:pPr>
        <w:wordWrap w:val="0"/>
        <w:rPr>
          <w:lang w:eastAsia="zh-Hans"/>
        </w:rPr>
      </w:pPr>
      <w:r w:rsidRPr="005F5A90">
        <w:rPr>
          <w:rFonts w:ascii="仿宋_GB2312" w:eastAsia="仿宋_GB2312" w:hint="eastAsia"/>
          <w:b/>
          <w:sz w:val="32"/>
          <w:szCs w:val="32"/>
        </w:rPr>
        <w:t>附件三：</w:t>
      </w:r>
      <w:r w:rsidRPr="005F5A90">
        <w:rPr>
          <w:rFonts w:ascii="仿宋_GB2312" w:eastAsia="仿宋_GB2312" w:hint="eastAsia"/>
          <w:sz w:val="32"/>
          <w:szCs w:val="32"/>
        </w:rPr>
        <w:t>长沙市住房和城乡建设委员会和长沙市发展和改革委员会关于印发《长沙市新建商品住宅全装修建设实施细则》的通知（长住建发〔2018〕48号）的网络链接如下：</w:t>
      </w:r>
      <w:r w:rsidRPr="005F5A90">
        <w:rPr>
          <w:sz w:val="28"/>
          <w:szCs w:val="28"/>
          <w:lang w:eastAsia="zh-Hans"/>
        </w:rPr>
        <w:t>http://szjw.changsha.gov.cn/zfxxgk/tzgg/tzgg_37612/201806/t20180607_6850257.html</w:t>
      </w:r>
    </w:p>
    <w:p w14:paraId="05021F6F" w14:textId="77777777" w:rsidR="0036682D" w:rsidRPr="00ED6EBC" w:rsidRDefault="0070085A" w:rsidP="003106CB">
      <w:pPr>
        <w:rPr>
          <w:rFonts w:ascii="仿宋_GB2312" w:eastAsia="仿宋_GB2312"/>
          <w:sz w:val="32"/>
          <w:szCs w:val="32"/>
        </w:rPr>
      </w:pPr>
      <w:r w:rsidRPr="00ED6EBC">
        <w:rPr>
          <w:rFonts w:ascii="仿宋_GB2312" w:eastAsia="仿宋_GB2312" w:hint="eastAsia"/>
          <w:b/>
          <w:sz w:val="32"/>
          <w:szCs w:val="32"/>
        </w:rPr>
        <w:t>附件四</w:t>
      </w:r>
      <w:r w:rsidRPr="00ED6EBC">
        <w:rPr>
          <w:rFonts w:ascii="仿宋_GB2312" w:eastAsia="仿宋_GB2312"/>
          <w:b/>
          <w:sz w:val="32"/>
          <w:szCs w:val="32"/>
        </w:rPr>
        <w:t>：</w:t>
      </w:r>
      <w:r w:rsidRPr="00ED6EBC">
        <w:rPr>
          <w:rFonts w:ascii="仿宋_GB2312" w:eastAsia="仿宋_GB2312" w:hint="eastAsia"/>
          <w:sz w:val="32"/>
          <w:szCs w:val="32"/>
        </w:rPr>
        <w:t>现场其他问题照片对比</w:t>
      </w:r>
    </w:p>
    <w:p w14:paraId="3D7CA158" w14:textId="77777777" w:rsidR="0036682D" w:rsidRPr="00ED6EBC" w:rsidRDefault="0070085A" w:rsidP="003106CB">
      <w:pPr>
        <w:rPr>
          <w:rFonts w:ascii="仿宋_GB2312" w:eastAsia="仿宋_GB2312"/>
          <w:sz w:val="32"/>
          <w:szCs w:val="32"/>
        </w:rPr>
      </w:pPr>
      <w:r w:rsidRPr="00ED6EBC">
        <w:rPr>
          <w:rFonts w:ascii="仿宋_GB2312" w:eastAsia="仿宋_GB2312" w:hint="eastAsia"/>
          <w:b/>
          <w:sz w:val="32"/>
          <w:szCs w:val="32"/>
        </w:rPr>
        <w:t>附件五</w:t>
      </w:r>
      <w:r w:rsidRPr="00ED6EBC">
        <w:rPr>
          <w:rFonts w:ascii="仿宋_GB2312" w:eastAsia="仿宋_GB2312"/>
          <w:b/>
          <w:sz w:val="32"/>
          <w:szCs w:val="32"/>
        </w:rPr>
        <w:t>：</w:t>
      </w:r>
      <w:r w:rsidRPr="00ED6EBC">
        <w:rPr>
          <w:rFonts w:ascii="仿宋_GB2312" w:eastAsia="仿宋_GB2312" w:hint="eastAsia"/>
          <w:sz w:val="32"/>
          <w:szCs w:val="32"/>
        </w:rPr>
        <w:t>合同关于销售广告和宣传材料的内容的约定</w:t>
      </w:r>
    </w:p>
    <w:p w14:paraId="65EF16CB" w14:textId="3702D681" w:rsidR="0036682D" w:rsidRPr="00ED6EBC" w:rsidRDefault="0070085A" w:rsidP="003106CB">
      <w:pPr>
        <w:rPr>
          <w:rFonts w:ascii="仿宋_GB2312" w:eastAsia="仿宋_GB2312"/>
          <w:sz w:val="32"/>
          <w:szCs w:val="32"/>
        </w:rPr>
      </w:pPr>
      <w:r w:rsidRPr="00ED6EBC">
        <w:rPr>
          <w:rFonts w:ascii="仿宋_GB2312" w:eastAsia="仿宋_GB2312" w:hint="eastAsia"/>
          <w:b/>
          <w:sz w:val="32"/>
          <w:szCs w:val="32"/>
        </w:rPr>
        <w:t>附件六</w:t>
      </w:r>
      <w:r w:rsidRPr="00ED6EBC">
        <w:rPr>
          <w:rFonts w:ascii="仿宋_GB2312" w:eastAsia="仿宋_GB2312"/>
          <w:b/>
          <w:sz w:val="32"/>
          <w:szCs w:val="32"/>
        </w:rPr>
        <w:t>：</w:t>
      </w:r>
      <w:r w:rsidRPr="00ED6EBC">
        <w:rPr>
          <w:rFonts w:ascii="仿宋_GB2312" w:eastAsia="仿宋_GB2312" w:hint="eastAsia"/>
          <w:sz w:val="32"/>
          <w:szCs w:val="32"/>
        </w:rPr>
        <w:t>其他相关佐证</w:t>
      </w:r>
      <w:r w:rsidR="005F5A90" w:rsidRPr="00ED6EBC">
        <w:rPr>
          <w:rFonts w:ascii="仿宋_GB2312" w:eastAsia="仿宋_GB2312" w:hint="eastAsia"/>
          <w:sz w:val="32"/>
          <w:szCs w:val="32"/>
        </w:rPr>
        <w:t>——天下苦华润久矣</w:t>
      </w:r>
    </w:p>
    <w:p w14:paraId="6A27B868" w14:textId="77777777" w:rsidR="00614B62" w:rsidRDefault="00614B62">
      <w:pPr>
        <w:rPr>
          <w:b/>
          <w:bCs/>
          <w:sz w:val="28"/>
          <w:szCs w:val="28"/>
          <w:lang w:eastAsia="zh-Hans"/>
        </w:rPr>
        <w:sectPr w:rsidR="00614B62" w:rsidSect="003106CB">
          <w:footerReference w:type="default" r:id="rId8"/>
          <w:pgSz w:w="11906" w:h="16838"/>
          <w:pgMar w:top="1327" w:right="1633" w:bottom="1327" w:left="1633" w:header="680" w:footer="964" w:gutter="0"/>
          <w:cols w:space="0"/>
          <w:docGrid w:type="linesAndChars" w:linePitch="312"/>
        </w:sectPr>
      </w:pPr>
    </w:p>
    <w:p w14:paraId="204A5100" w14:textId="5E90124D" w:rsidR="0036682D" w:rsidRPr="005F5A90" w:rsidRDefault="005F5A90">
      <w:pPr>
        <w:rPr>
          <w:rFonts w:ascii="仿宋_GB2312" w:eastAsia="仿宋_GB2312"/>
          <w:sz w:val="32"/>
          <w:szCs w:val="32"/>
        </w:rPr>
      </w:pPr>
      <w:r w:rsidRPr="005F5A90">
        <w:rPr>
          <w:rFonts w:ascii="仿宋_GB2312" w:eastAsia="仿宋_GB2312" w:hint="eastAsia"/>
          <w:b/>
          <w:sz w:val="32"/>
          <w:szCs w:val="32"/>
        </w:rPr>
        <w:t>附件一：</w:t>
      </w:r>
      <w:r w:rsidRPr="005F5A90">
        <w:rPr>
          <w:rFonts w:ascii="仿宋_GB2312" w:eastAsia="仿宋_GB2312" w:hint="eastAsia"/>
          <w:sz w:val="32"/>
          <w:szCs w:val="32"/>
        </w:rPr>
        <w:t>公众号【湖南华润置地】发表了《以时代的精工，立序一座城市的新标》文章（截图）</w:t>
      </w:r>
    </w:p>
    <w:p w14:paraId="5E122C03" w14:textId="4F348D48" w:rsidR="0036682D" w:rsidRDefault="005F5A90">
      <w:pPr>
        <w:jc w:val="left"/>
        <w:rPr>
          <w:sz w:val="30"/>
          <w:szCs w:val="30"/>
        </w:rPr>
      </w:pPr>
      <w:r>
        <w:rPr>
          <w:noProof/>
          <w:sz w:val="30"/>
          <w:szCs w:val="30"/>
        </w:rPr>
        <w:drawing>
          <wp:anchor distT="0" distB="0" distL="114300" distR="114300" simplePos="0" relativeHeight="251658240" behindDoc="0" locked="0" layoutInCell="1" allowOverlap="1" wp14:anchorId="581B0616" wp14:editId="5AA9B5FA">
            <wp:simplePos x="0" y="0"/>
            <wp:positionH relativeFrom="column">
              <wp:posOffset>2820670</wp:posOffset>
            </wp:positionH>
            <wp:positionV relativeFrom="paragraph">
              <wp:posOffset>32386</wp:posOffset>
            </wp:positionV>
            <wp:extent cx="2600228" cy="5676900"/>
            <wp:effectExtent l="0" t="0" r="0" b="0"/>
            <wp:wrapNone/>
            <wp:docPr id="2" name="图片 2" descr="0dd76848c9f88e80bc56cee162273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0dd76848c9f88e80bc56cee162273f7"/>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599055" cy="5674339"/>
                    </a:xfrm>
                    <a:prstGeom prst="rect">
                      <a:avLst/>
                    </a:prstGeom>
                  </pic:spPr>
                </pic:pic>
              </a:graphicData>
            </a:graphic>
            <wp14:sizeRelH relativeFrom="margin">
              <wp14:pctWidth>0</wp14:pctWidth>
            </wp14:sizeRelH>
            <wp14:sizeRelV relativeFrom="margin">
              <wp14:pctHeight>0</wp14:pctHeight>
            </wp14:sizeRelV>
          </wp:anchor>
        </w:drawing>
      </w:r>
      <w:r w:rsidR="0070085A">
        <w:rPr>
          <w:noProof/>
          <w:sz w:val="30"/>
          <w:szCs w:val="30"/>
        </w:rPr>
        <w:drawing>
          <wp:inline distT="0" distB="0" distL="114300" distR="114300" wp14:anchorId="41C60B13" wp14:editId="2E1CEEC1">
            <wp:extent cx="2620645" cy="5674995"/>
            <wp:effectExtent l="0" t="0" r="20955" b="14605"/>
            <wp:docPr id="1" name="图片 1" descr="7a31a2e1635ed3c766ac3ef178141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7a31a2e1635ed3c766ac3ef178141d9"/>
                    <pic:cNvPicPr>
                      <a:picLocks noChangeAspect="1"/>
                    </pic:cNvPicPr>
                  </pic:nvPicPr>
                  <pic:blipFill>
                    <a:blip r:embed="rId10"/>
                    <a:stretch>
                      <a:fillRect/>
                    </a:stretch>
                  </pic:blipFill>
                  <pic:spPr>
                    <a:xfrm>
                      <a:off x="0" y="0"/>
                      <a:ext cx="2620645" cy="5674995"/>
                    </a:xfrm>
                    <a:prstGeom prst="rect">
                      <a:avLst/>
                    </a:prstGeom>
                  </pic:spPr>
                </pic:pic>
              </a:graphicData>
            </a:graphic>
          </wp:inline>
        </w:drawing>
      </w:r>
    </w:p>
    <w:p w14:paraId="7A2F6613" w14:textId="77777777" w:rsidR="0036682D" w:rsidRDefault="0070085A">
      <w:pPr>
        <w:rPr>
          <w:sz w:val="30"/>
          <w:szCs w:val="30"/>
          <w:lang w:eastAsia="zh-Hans"/>
        </w:rPr>
      </w:pPr>
      <w:r>
        <w:rPr>
          <w:sz w:val="30"/>
          <w:szCs w:val="30"/>
          <w:lang w:eastAsia="zh-Hans"/>
        </w:rPr>
        <w:br w:type="page"/>
      </w:r>
    </w:p>
    <w:p w14:paraId="076BD1D4" w14:textId="77777777" w:rsidR="0036682D" w:rsidRDefault="0070085A">
      <w:pPr>
        <w:rPr>
          <w:sz w:val="28"/>
          <w:szCs w:val="28"/>
          <w:lang w:eastAsia="zh-Hans"/>
        </w:rPr>
      </w:pPr>
      <w:r w:rsidRPr="00ED6EBC">
        <w:rPr>
          <w:rFonts w:ascii="仿宋_GB2312" w:eastAsia="仿宋_GB2312" w:hint="eastAsia"/>
          <w:b/>
          <w:sz w:val="32"/>
          <w:szCs w:val="32"/>
        </w:rPr>
        <w:t>附件二</w:t>
      </w:r>
      <w:r w:rsidRPr="00ED6EBC">
        <w:rPr>
          <w:rFonts w:ascii="仿宋_GB2312" w:eastAsia="仿宋_GB2312"/>
          <w:b/>
          <w:sz w:val="32"/>
          <w:szCs w:val="32"/>
        </w:rPr>
        <w:t>：</w:t>
      </w:r>
      <w:r w:rsidRPr="00ED6EBC">
        <w:rPr>
          <w:rFonts w:ascii="仿宋_GB2312" w:eastAsia="仿宋_GB2312" w:hint="eastAsia"/>
          <w:b/>
          <w:sz w:val="32"/>
          <w:szCs w:val="32"/>
        </w:rPr>
        <w:t>公众号</w:t>
      </w:r>
      <w:r w:rsidRPr="00ED6EBC">
        <w:rPr>
          <w:rFonts w:ascii="仿宋_GB2312" w:eastAsia="仿宋_GB2312"/>
          <w:b/>
          <w:sz w:val="32"/>
          <w:szCs w:val="32"/>
        </w:rPr>
        <w:t>【</w:t>
      </w:r>
      <w:r w:rsidRPr="00ED6EBC">
        <w:rPr>
          <w:rFonts w:ascii="仿宋_GB2312" w:eastAsia="仿宋_GB2312" w:hint="eastAsia"/>
          <w:b/>
          <w:sz w:val="32"/>
          <w:szCs w:val="32"/>
        </w:rPr>
        <w:t>华润置地华中大区文化通讯</w:t>
      </w:r>
      <w:r w:rsidRPr="00ED6EBC">
        <w:rPr>
          <w:rFonts w:ascii="仿宋_GB2312" w:eastAsia="仿宋_GB2312"/>
          <w:b/>
          <w:sz w:val="32"/>
          <w:szCs w:val="32"/>
        </w:rPr>
        <w:t>】</w:t>
      </w:r>
      <w:r w:rsidRPr="00ED6EBC">
        <w:rPr>
          <w:rFonts w:ascii="仿宋_GB2312" w:eastAsia="仿宋_GB2312" w:hint="eastAsia"/>
          <w:b/>
          <w:sz w:val="32"/>
          <w:szCs w:val="32"/>
        </w:rPr>
        <w:t>发表的</w:t>
      </w:r>
      <w:r w:rsidRPr="00ED6EBC">
        <w:rPr>
          <w:rFonts w:ascii="仿宋_GB2312" w:eastAsia="仿宋_GB2312"/>
          <w:b/>
          <w:sz w:val="32"/>
          <w:szCs w:val="32"/>
        </w:rPr>
        <w:t>《</w:t>
      </w:r>
      <w:r w:rsidRPr="00ED6EBC">
        <w:rPr>
          <w:rFonts w:ascii="仿宋_GB2312" w:eastAsia="仿宋_GB2312" w:hint="eastAsia"/>
          <w:b/>
          <w:sz w:val="32"/>
          <w:szCs w:val="32"/>
        </w:rPr>
        <w:t>建功新时代</w:t>
      </w:r>
      <w:r w:rsidRPr="00ED6EBC">
        <w:rPr>
          <w:rFonts w:ascii="仿宋_GB2312" w:eastAsia="仿宋_GB2312"/>
          <w:b/>
          <w:sz w:val="32"/>
          <w:szCs w:val="32"/>
        </w:rPr>
        <w:t>，</w:t>
      </w:r>
      <w:r w:rsidRPr="00ED6EBC">
        <w:rPr>
          <w:rFonts w:ascii="仿宋_GB2312" w:eastAsia="仿宋_GB2312" w:hint="eastAsia"/>
          <w:b/>
          <w:sz w:val="32"/>
          <w:szCs w:val="32"/>
        </w:rPr>
        <w:t>喜迎二十大</w:t>
      </w:r>
      <w:r w:rsidRPr="00ED6EBC">
        <w:rPr>
          <w:rFonts w:ascii="仿宋_GB2312" w:eastAsia="仿宋_GB2312"/>
          <w:b/>
          <w:sz w:val="32"/>
          <w:szCs w:val="32"/>
        </w:rPr>
        <w:t>.</w:t>
      </w:r>
      <w:r w:rsidRPr="00ED6EBC">
        <w:rPr>
          <w:rFonts w:ascii="仿宋_GB2312" w:eastAsia="仿宋_GB2312" w:hint="eastAsia"/>
          <w:b/>
          <w:sz w:val="32"/>
          <w:szCs w:val="32"/>
        </w:rPr>
        <w:t>黄卓</w:t>
      </w:r>
      <w:r w:rsidRPr="00ED6EBC">
        <w:rPr>
          <w:rFonts w:ascii="仿宋_GB2312" w:eastAsia="仿宋_GB2312"/>
          <w:b/>
          <w:sz w:val="32"/>
          <w:szCs w:val="32"/>
        </w:rPr>
        <w:t>：</w:t>
      </w:r>
      <w:r w:rsidRPr="00ED6EBC">
        <w:rPr>
          <w:rFonts w:ascii="仿宋_GB2312" w:eastAsia="仿宋_GB2312" w:hint="eastAsia"/>
          <w:b/>
          <w:sz w:val="32"/>
          <w:szCs w:val="32"/>
        </w:rPr>
        <w:t>加强党性修养</w:t>
      </w:r>
      <w:r w:rsidRPr="00ED6EBC">
        <w:rPr>
          <w:rFonts w:ascii="仿宋_GB2312" w:eastAsia="仿宋_GB2312"/>
          <w:b/>
          <w:sz w:val="32"/>
          <w:szCs w:val="32"/>
        </w:rPr>
        <w:t>，</w:t>
      </w:r>
      <w:r w:rsidRPr="00ED6EBC">
        <w:rPr>
          <w:rFonts w:ascii="仿宋_GB2312" w:eastAsia="仿宋_GB2312" w:hint="eastAsia"/>
          <w:b/>
          <w:sz w:val="32"/>
          <w:szCs w:val="32"/>
        </w:rPr>
        <w:t>专注业务提升</w:t>
      </w:r>
      <w:r w:rsidRPr="00ED6EBC">
        <w:rPr>
          <w:rFonts w:ascii="仿宋_GB2312" w:eastAsia="仿宋_GB2312"/>
          <w:b/>
          <w:sz w:val="32"/>
          <w:szCs w:val="32"/>
        </w:rPr>
        <w:t>》</w:t>
      </w:r>
      <w:r w:rsidRPr="00ED6EBC">
        <w:rPr>
          <w:rFonts w:ascii="仿宋_GB2312" w:eastAsia="仿宋_GB2312" w:hint="eastAsia"/>
          <w:b/>
          <w:sz w:val="32"/>
          <w:szCs w:val="32"/>
        </w:rPr>
        <w:t>文章</w:t>
      </w:r>
      <w:r w:rsidRPr="00ED6EBC">
        <w:rPr>
          <w:rFonts w:ascii="仿宋_GB2312" w:eastAsia="仿宋_GB2312"/>
          <w:b/>
          <w:sz w:val="32"/>
          <w:szCs w:val="32"/>
        </w:rPr>
        <w:t>（</w:t>
      </w:r>
      <w:r w:rsidRPr="00ED6EBC">
        <w:rPr>
          <w:rFonts w:ascii="仿宋_GB2312" w:eastAsia="仿宋_GB2312" w:hint="eastAsia"/>
          <w:b/>
          <w:sz w:val="32"/>
          <w:szCs w:val="32"/>
        </w:rPr>
        <w:t>截图</w:t>
      </w:r>
      <w:r w:rsidRPr="00ED6EBC">
        <w:rPr>
          <w:rFonts w:ascii="仿宋_GB2312" w:eastAsia="仿宋_GB2312"/>
          <w:b/>
          <w:sz w:val="32"/>
          <w:szCs w:val="32"/>
        </w:rPr>
        <w:t>）</w:t>
      </w:r>
    </w:p>
    <w:p w14:paraId="4E5D6D49" w14:textId="24CB77F1" w:rsidR="0036682D" w:rsidRDefault="0036682D">
      <w:pPr>
        <w:jc w:val="left"/>
      </w:pPr>
    </w:p>
    <w:p w14:paraId="713656FE" w14:textId="2CC522BB" w:rsidR="0036682D" w:rsidRDefault="005F5A90">
      <w:pPr>
        <w:rPr>
          <w:lang w:eastAsia="zh-Hans"/>
        </w:rPr>
      </w:pPr>
      <w:r>
        <w:rPr>
          <w:noProof/>
        </w:rPr>
        <w:drawing>
          <wp:anchor distT="0" distB="0" distL="114300" distR="114300" simplePos="0" relativeHeight="251659264" behindDoc="0" locked="0" layoutInCell="1" allowOverlap="1" wp14:anchorId="3BB71961" wp14:editId="1A9538BB">
            <wp:simplePos x="0" y="0"/>
            <wp:positionH relativeFrom="column">
              <wp:posOffset>2858771</wp:posOffset>
            </wp:positionH>
            <wp:positionV relativeFrom="paragraph">
              <wp:posOffset>367665</wp:posOffset>
            </wp:positionV>
            <wp:extent cx="2659474" cy="5715000"/>
            <wp:effectExtent l="0" t="0" r="7620" b="0"/>
            <wp:wrapNone/>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660450" cy="571709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5B345107" wp14:editId="5C773B18">
            <wp:simplePos x="0" y="0"/>
            <wp:positionH relativeFrom="column">
              <wp:posOffset>1270</wp:posOffset>
            </wp:positionH>
            <wp:positionV relativeFrom="paragraph">
              <wp:posOffset>348615</wp:posOffset>
            </wp:positionV>
            <wp:extent cx="2670810" cy="5734685"/>
            <wp:effectExtent l="0" t="0" r="0" b="0"/>
            <wp:wrapNone/>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670810" cy="5734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085A">
        <w:rPr>
          <w:lang w:eastAsia="zh-Hans"/>
        </w:rPr>
        <w:br w:type="page"/>
      </w:r>
    </w:p>
    <w:p w14:paraId="4CB4476F" w14:textId="77777777" w:rsidR="0036682D" w:rsidRPr="00ED6EBC" w:rsidRDefault="0070085A">
      <w:pPr>
        <w:rPr>
          <w:rFonts w:ascii="仿宋_GB2312" w:eastAsia="仿宋_GB2312"/>
          <w:b/>
          <w:sz w:val="32"/>
          <w:szCs w:val="32"/>
        </w:rPr>
      </w:pPr>
      <w:r w:rsidRPr="00ED6EBC">
        <w:rPr>
          <w:rFonts w:ascii="仿宋_GB2312" w:eastAsia="仿宋_GB2312" w:hint="eastAsia"/>
          <w:b/>
          <w:sz w:val="32"/>
          <w:szCs w:val="32"/>
        </w:rPr>
        <w:t>附件四</w:t>
      </w:r>
      <w:r w:rsidRPr="00ED6EBC">
        <w:rPr>
          <w:rFonts w:ascii="仿宋_GB2312" w:eastAsia="仿宋_GB2312"/>
          <w:b/>
          <w:sz w:val="32"/>
          <w:szCs w:val="32"/>
        </w:rPr>
        <w:t>：</w:t>
      </w:r>
      <w:r w:rsidRPr="00ED6EBC">
        <w:rPr>
          <w:rFonts w:ascii="仿宋_GB2312" w:eastAsia="仿宋_GB2312" w:hint="eastAsia"/>
          <w:b/>
          <w:sz w:val="32"/>
          <w:szCs w:val="32"/>
        </w:rPr>
        <w:t>现场其他问题照片对比</w:t>
      </w:r>
    </w:p>
    <w:p w14:paraId="3B253C39" w14:textId="5772B635" w:rsidR="0036682D" w:rsidRDefault="00ED6EBC">
      <w:r>
        <w:rPr>
          <w:noProof/>
        </w:rPr>
        <w:drawing>
          <wp:anchor distT="0" distB="0" distL="114300" distR="114300" simplePos="0" relativeHeight="251661312" behindDoc="0" locked="0" layoutInCell="1" allowOverlap="1" wp14:anchorId="69AE28EF" wp14:editId="511A5EF8">
            <wp:simplePos x="0" y="0"/>
            <wp:positionH relativeFrom="column">
              <wp:posOffset>1270</wp:posOffset>
            </wp:positionH>
            <wp:positionV relativeFrom="paragraph">
              <wp:posOffset>19050</wp:posOffset>
            </wp:positionV>
            <wp:extent cx="2743200" cy="3960495"/>
            <wp:effectExtent l="0" t="0" r="0" b="1905"/>
            <wp:wrapNone/>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3" cstate="print">
                      <a:extLst>
                        <a:ext uri="{28A0092B-C50C-407E-A947-70E740481C1C}">
                          <a14:useLocalDpi xmlns:a14="http://schemas.microsoft.com/office/drawing/2010/main" val="0"/>
                        </a:ext>
                      </a:extLst>
                    </a:blip>
                    <a:srcRect t="32994"/>
                    <a:stretch>
                      <a:fillRect/>
                    </a:stretch>
                  </pic:blipFill>
                  <pic:spPr>
                    <a:xfrm>
                      <a:off x="0" y="0"/>
                      <a:ext cx="2743200" cy="39604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486995B3" wp14:editId="66C4F12F">
            <wp:simplePos x="0" y="0"/>
            <wp:positionH relativeFrom="column">
              <wp:posOffset>2992120</wp:posOffset>
            </wp:positionH>
            <wp:positionV relativeFrom="paragraph">
              <wp:posOffset>19050</wp:posOffset>
            </wp:positionV>
            <wp:extent cx="2867025" cy="3905250"/>
            <wp:effectExtent l="0" t="0" r="9525" b="0"/>
            <wp:wrapNone/>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4" cstate="print">
                      <a:extLst>
                        <a:ext uri="{28A0092B-C50C-407E-A947-70E740481C1C}">
                          <a14:useLocalDpi xmlns:a14="http://schemas.microsoft.com/office/drawing/2010/main" val="0"/>
                        </a:ext>
                      </a:extLst>
                    </a:blip>
                    <a:srcRect t="34647"/>
                    <a:stretch>
                      <a:fillRect/>
                    </a:stretch>
                  </pic:blipFill>
                  <pic:spPr>
                    <a:xfrm>
                      <a:off x="0" y="0"/>
                      <a:ext cx="2867025" cy="3905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843AD0" w14:textId="23133546" w:rsidR="0036682D" w:rsidRDefault="0036682D">
      <w:pPr>
        <w:jc w:val="left"/>
      </w:pPr>
    </w:p>
    <w:p w14:paraId="51D10AD0" w14:textId="4C3F2068" w:rsidR="0036682D" w:rsidRDefault="0036682D">
      <w:pPr>
        <w:jc w:val="left"/>
      </w:pPr>
    </w:p>
    <w:p w14:paraId="5B98B1D1" w14:textId="2C71C267" w:rsidR="0036682D" w:rsidRDefault="00ED6EBC">
      <w:r>
        <w:rPr>
          <w:noProof/>
        </w:rPr>
        <w:drawing>
          <wp:anchor distT="0" distB="0" distL="114300" distR="114300" simplePos="0" relativeHeight="251664384" behindDoc="0" locked="0" layoutInCell="1" allowOverlap="1" wp14:anchorId="64B591F4" wp14:editId="11D3E916">
            <wp:simplePos x="0" y="0"/>
            <wp:positionH relativeFrom="column">
              <wp:posOffset>2992120</wp:posOffset>
            </wp:positionH>
            <wp:positionV relativeFrom="paragraph">
              <wp:posOffset>3387090</wp:posOffset>
            </wp:positionV>
            <wp:extent cx="3042249" cy="4057650"/>
            <wp:effectExtent l="0" t="0" r="6350" b="0"/>
            <wp:wrapNone/>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42249" cy="4057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4FC573CF" wp14:editId="233BB7A5">
            <wp:simplePos x="0" y="0"/>
            <wp:positionH relativeFrom="column">
              <wp:posOffset>635</wp:posOffset>
            </wp:positionH>
            <wp:positionV relativeFrom="paragraph">
              <wp:posOffset>3368040</wp:posOffset>
            </wp:positionV>
            <wp:extent cx="2743200" cy="4904740"/>
            <wp:effectExtent l="0" t="0" r="0" b="0"/>
            <wp:wrapNone/>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6" cstate="print">
                      <a:extLst>
                        <a:ext uri="{28A0092B-C50C-407E-A947-70E740481C1C}">
                          <a14:useLocalDpi xmlns:a14="http://schemas.microsoft.com/office/drawing/2010/main" val="0"/>
                        </a:ext>
                      </a:extLst>
                    </a:blip>
                    <a:srcRect b="33049"/>
                    <a:stretch>
                      <a:fillRect/>
                    </a:stretch>
                  </pic:blipFill>
                  <pic:spPr>
                    <a:xfrm>
                      <a:off x="0" y="0"/>
                      <a:ext cx="2743200" cy="4904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085A">
        <w:br w:type="page"/>
      </w:r>
    </w:p>
    <w:p w14:paraId="0BEA7A1E" w14:textId="77777777" w:rsidR="0036682D" w:rsidRPr="00ED6EBC" w:rsidRDefault="0070085A">
      <w:pPr>
        <w:rPr>
          <w:rFonts w:ascii="仿宋_GB2312" w:eastAsia="仿宋_GB2312"/>
          <w:b/>
          <w:sz w:val="32"/>
          <w:szCs w:val="32"/>
        </w:rPr>
      </w:pPr>
      <w:r w:rsidRPr="00ED6EBC">
        <w:rPr>
          <w:rFonts w:ascii="仿宋_GB2312" w:eastAsia="仿宋_GB2312" w:hint="eastAsia"/>
          <w:b/>
          <w:sz w:val="32"/>
          <w:szCs w:val="32"/>
        </w:rPr>
        <w:t>附件五</w:t>
      </w:r>
      <w:r w:rsidRPr="00ED6EBC">
        <w:rPr>
          <w:rFonts w:ascii="仿宋_GB2312" w:eastAsia="仿宋_GB2312"/>
          <w:b/>
          <w:sz w:val="32"/>
          <w:szCs w:val="32"/>
        </w:rPr>
        <w:t>：</w:t>
      </w:r>
      <w:r w:rsidRPr="00ED6EBC">
        <w:rPr>
          <w:rFonts w:ascii="仿宋_GB2312" w:eastAsia="仿宋_GB2312" w:hint="eastAsia"/>
          <w:b/>
          <w:sz w:val="32"/>
          <w:szCs w:val="32"/>
        </w:rPr>
        <w:t>合同关于销售广告和宣传材料的内容的约定</w:t>
      </w:r>
    </w:p>
    <w:p w14:paraId="36529F0D" w14:textId="6C507C6F" w:rsidR="00345111" w:rsidRDefault="0070085A">
      <w:pPr>
        <w:jc w:val="left"/>
      </w:pPr>
      <w:r>
        <w:rPr>
          <w:noProof/>
        </w:rPr>
        <w:drawing>
          <wp:inline distT="0" distB="0" distL="114300" distR="114300" wp14:anchorId="69ABA905" wp14:editId="7980120F">
            <wp:extent cx="5483225" cy="3237865"/>
            <wp:effectExtent l="0" t="0" r="3175" b="1333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7"/>
                    <a:stretch>
                      <a:fillRect/>
                    </a:stretch>
                  </pic:blipFill>
                  <pic:spPr>
                    <a:xfrm>
                      <a:off x="0" y="0"/>
                      <a:ext cx="5483225" cy="3237865"/>
                    </a:xfrm>
                    <a:prstGeom prst="rect">
                      <a:avLst/>
                    </a:prstGeom>
                    <a:noFill/>
                    <a:ln>
                      <a:noFill/>
                    </a:ln>
                  </pic:spPr>
                </pic:pic>
              </a:graphicData>
            </a:graphic>
          </wp:inline>
        </w:drawing>
      </w:r>
    </w:p>
    <w:p w14:paraId="66C29BA4" w14:textId="77777777" w:rsidR="00345111" w:rsidRDefault="00345111">
      <w:pPr>
        <w:widowControl/>
        <w:jc w:val="left"/>
      </w:pPr>
      <w:r>
        <w:br w:type="page"/>
      </w:r>
    </w:p>
    <w:p w14:paraId="08241BF0" w14:textId="77777777" w:rsidR="00345111" w:rsidRDefault="00345111">
      <w:pPr>
        <w:jc w:val="left"/>
      </w:pPr>
    </w:p>
    <w:p w14:paraId="49AE69F3" w14:textId="4C0E4380" w:rsidR="0036682D" w:rsidRPr="00ED6EBC" w:rsidRDefault="0070085A">
      <w:pPr>
        <w:rPr>
          <w:rFonts w:ascii="仿宋_GB2312" w:eastAsia="仿宋_GB2312"/>
          <w:b/>
          <w:sz w:val="32"/>
          <w:szCs w:val="32"/>
        </w:rPr>
      </w:pPr>
      <w:r w:rsidRPr="00ED6EBC">
        <w:rPr>
          <w:rFonts w:ascii="仿宋_GB2312" w:eastAsia="仿宋_GB2312" w:hint="eastAsia"/>
          <w:b/>
          <w:sz w:val="32"/>
          <w:szCs w:val="32"/>
        </w:rPr>
        <w:t>附件六</w:t>
      </w:r>
      <w:r w:rsidRPr="00ED6EBC">
        <w:rPr>
          <w:rFonts w:ascii="仿宋_GB2312" w:eastAsia="仿宋_GB2312"/>
          <w:b/>
          <w:sz w:val="32"/>
          <w:szCs w:val="32"/>
        </w:rPr>
        <w:t>：</w:t>
      </w:r>
      <w:r w:rsidRPr="00ED6EBC">
        <w:rPr>
          <w:rFonts w:ascii="仿宋_GB2312" w:eastAsia="仿宋_GB2312" w:hint="eastAsia"/>
          <w:b/>
          <w:sz w:val="32"/>
          <w:szCs w:val="32"/>
        </w:rPr>
        <w:t>其他相关佐证</w:t>
      </w:r>
      <w:r w:rsidR="00345111" w:rsidRPr="00ED6EBC">
        <w:rPr>
          <w:rFonts w:ascii="仿宋_GB2312" w:eastAsia="仿宋_GB2312" w:hint="eastAsia"/>
          <w:b/>
          <w:sz w:val="32"/>
          <w:szCs w:val="32"/>
        </w:rPr>
        <w:t>——天下苦华润</w:t>
      </w:r>
      <w:r w:rsidR="005F5A90" w:rsidRPr="00ED6EBC">
        <w:rPr>
          <w:rFonts w:ascii="仿宋_GB2312" w:eastAsia="仿宋_GB2312" w:hint="eastAsia"/>
          <w:b/>
          <w:sz w:val="32"/>
          <w:szCs w:val="32"/>
        </w:rPr>
        <w:t>久矣</w:t>
      </w:r>
      <w:r w:rsidR="00345111" w:rsidRPr="00ED6EBC">
        <w:rPr>
          <w:rFonts w:ascii="仿宋_GB2312" w:eastAsia="仿宋_GB2312" w:hint="eastAsia"/>
          <w:b/>
          <w:sz w:val="32"/>
          <w:szCs w:val="32"/>
        </w:rPr>
        <w:t>！</w:t>
      </w:r>
    </w:p>
    <w:p w14:paraId="43237180" w14:textId="1F50B59B" w:rsidR="0036682D" w:rsidRDefault="00ED6EBC">
      <w:pPr>
        <w:jc w:val="left"/>
        <w:rPr>
          <w:b/>
          <w:bCs/>
          <w:color w:val="C00000"/>
          <w:sz w:val="36"/>
          <w:szCs w:val="44"/>
          <w:highlight w:val="yellow"/>
          <w:lang w:eastAsia="zh-Hans"/>
        </w:rPr>
      </w:pPr>
      <w:r>
        <w:rPr>
          <w:noProof/>
        </w:rPr>
        <w:drawing>
          <wp:anchor distT="0" distB="0" distL="114300" distR="114300" simplePos="0" relativeHeight="251666432" behindDoc="0" locked="0" layoutInCell="1" allowOverlap="1" wp14:anchorId="348C1593" wp14:editId="0813D0C4">
            <wp:simplePos x="0" y="0"/>
            <wp:positionH relativeFrom="column">
              <wp:posOffset>-608330</wp:posOffset>
            </wp:positionH>
            <wp:positionV relativeFrom="paragraph">
              <wp:posOffset>192405</wp:posOffset>
            </wp:positionV>
            <wp:extent cx="3924300" cy="6810375"/>
            <wp:effectExtent l="0" t="0" r="0" b="9525"/>
            <wp:wrapNone/>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924300" cy="6810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09A19FE7" wp14:editId="7653CE07">
            <wp:simplePos x="0" y="0"/>
            <wp:positionH relativeFrom="column">
              <wp:posOffset>3373120</wp:posOffset>
            </wp:positionH>
            <wp:positionV relativeFrom="paragraph">
              <wp:posOffset>192405</wp:posOffset>
            </wp:positionV>
            <wp:extent cx="2696210" cy="5403215"/>
            <wp:effectExtent l="0" t="0" r="8890" b="6985"/>
            <wp:wrapNone/>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9">
                      <a:extLst>
                        <a:ext uri="{28A0092B-C50C-407E-A947-70E740481C1C}">
                          <a14:useLocalDpi xmlns:a14="http://schemas.microsoft.com/office/drawing/2010/main" val="0"/>
                        </a:ext>
                      </a:extLst>
                    </a:blip>
                    <a:srcRect t="9449"/>
                    <a:stretch>
                      <a:fillRect/>
                    </a:stretch>
                  </pic:blipFill>
                  <pic:spPr>
                    <a:xfrm>
                      <a:off x="0" y="0"/>
                      <a:ext cx="2696210" cy="540321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36682D" w:rsidSect="00EE2BC8">
      <w:pgSz w:w="11906" w:h="16838"/>
      <w:pgMar w:top="1191" w:right="1633" w:bottom="1191" w:left="1633" w:header="680" w:footer="964" w:gutter="0"/>
      <w:cols w:space="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7506FF" w14:textId="77777777" w:rsidR="009B1BCE" w:rsidRDefault="009B1BCE">
      <w:r>
        <w:separator/>
      </w:r>
    </w:p>
  </w:endnote>
  <w:endnote w:type="continuationSeparator" w:id="0">
    <w:p w14:paraId="538C7DCB" w14:textId="77777777" w:rsidR="009B1BCE" w:rsidRDefault="009B1B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方正小标宋简体">
    <w:altName w:val="微软雅黑"/>
    <w:charset w:val="86"/>
    <w:family w:val="script"/>
    <w:pitch w:val="fixed"/>
    <w:sig w:usb0="00000001" w:usb1="080E0000" w:usb2="00000010" w:usb3="00000000" w:csb0="00040000" w:csb1="00000000"/>
  </w:font>
  <w:font w:name="楷体_GB2312">
    <w:altName w:val="微软雅黑"/>
    <w:charset w:val="86"/>
    <w:family w:val="modern"/>
    <w:pitch w:val="fixed"/>
    <w:sig w:usb0="00000001" w:usb1="080E0000" w:usb2="00000010" w:usb3="00000000" w:csb0="00040000" w:csb1="00000000"/>
  </w:font>
  <w:font w:name="仿宋_GB2312">
    <w:altName w:val="微软雅黑"/>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65D59" w14:textId="77777777" w:rsidR="0036682D" w:rsidRDefault="0070085A">
    <w:pPr>
      <w:pStyle w:val="a3"/>
    </w:pPr>
    <w:r>
      <w:rPr>
        <w:noProof/>
      </w:rPr>
      <mc:AlternateContent>
        <mc:Choice Requires="wps">
          <w:drawing>
            <wp:anchor distT="0" distB="0" distL="114300" distR="114300" simplePos="0" relativeHeight="251659264" behindDoc="0" locked="0" layoutInCell="1" allowOverlap="1" wp14:anchorId="3BEE26A5" wp14:editId="3A4D4FCC">
              <wp:simplePos x="0" y="0"/>
              <wp:positionH relativeFrom="margin">
                <wp:align>center</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E6133D8" w14:textId="77777777" w:rsidR="0036682D" w:rsidRDefault="0070085A">
                          <w:pPr>
                            <w:pStyle w:val="a3"/>
                          </w:pPr>
                          <w:r>
                            <w:t>第</w:t>
                          </w:r>
                          <w:r>
                            <w:t xml:space="preserve"> </w:t>
                          </w:r>
                          <w:r>
                            <w:fldChar w:fldCharType="begin"/>
                          </w:r>
                          <w:r>
                            <w:instrText xml:space="preserve"> PAGE  \* MERGEFORMAT </w:instrText>
                          </w:r>
                          <w:r>
                            <w:fldChar w:fldCharType="separate"/>
                          </w:r>
                          <w:r w:rsidR="00A13905">
                            <w:rPr>
                              <w:noProof/>
                            </w:rPr>
                            <w:t>2</w:t>
                          </w:r>
                          <w:r>
                            <w:fldChar w:fldCharType="end"/>
                          </w:r>
                          <w:r>
                            <w:t xml:space="preserve"> </w:t>
                          </w:r>
                          <w:r>
                            <w:t>页</w:t>
                          </w:r>
                          <w:r>
                            <w:t xml:space="preserve"> </w:t>
                          </w:r>
                          <w:r>
                            <w:t>共</w:t>
                          </w:r>
                          <w:r>
                            <w:t xml:space="preserve"> </w:t>
                          </w:r>
                          <w:r w:rsidR="00C14166">
                            <w:fldChar w:fldCharType="begin"/>
                          </w:r>
                          <w:r w:rsidR="00C14166">
                            <w:instrText xml:space="preserve"> NUMPAGES  \* MERGEFORMAT </w:instrText>
                          </w:r>
                          <w:r w:rsidR="00C14166">
                            <w:fldChar w:fldCharType="separate"/>
                          </w:r>
                          <w:r w:rsidR="00A13905">
                            <w:rPr>
                              <w:noProof/>
                            </w:rPr>
                            <w:t>10</w:t>
                          </w:r>
                          <w:r w:rsidR="00C14166">
                            <w:rPr>
                              <w:noProof/>
                            </w:rPr>
                            <w:fldChar w:fldCharType="end"/>
                          </w:r>
                          <w:r>
                            <w:t xml:space="preserve"> </w:t>
                          </w:r>
                          <w:r>
                            <w:t>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8"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" filled="f" stroked="f" strokeweight=".5pt">
              <v:textbox style="mso-fit-shape-to-text:t" inset="0,0,0,0">
                <w:txbxContent>
                  <w:p w14:paraId="4E6133D8" w14:textId="77777777" w:rsidR="0036682D" w:rsidRDefault="0070085A">
                    <w:pPr>
                      <w:pStyle w:val="a3"/>
                    </w:pPr>
                    <w:r>
                      <w:t>第</w:t>
                    </w:r>
                    <w:r>
                      <w:t xml:space="preserve"> </w:t>
                    </w:r>
                    <w:r>
                      <w:fldChar w:fldCharType="begin"/>
                    </w:r>
                    <w:r>
                      <w:instrText xml:space="preserve"> PAGE  \* MERGEFORMAT </w:instrText>
                    </w:r>
                    <w:r>
                      <w:fldChar w:fldCharType="separate"/>
                    </w:r>
                    <w:r w:rsidR="00A13905">
                      <w:rPr>
                        <w:noProof/>
                      </w:rPr>
                      <w:t>2</w:t>
                    </w:r>
                    <w:r>
                      <w:fldChar w:fldCharType="end"/>
                    </w:r>
                    <w:r>
                      <w:t xml:space="preserve"> </w:t>
                    </w:r>
                    <w:r>
                      <w:t>页</w:t>
                    </w:r>
                    <w:r>
                      <w:t xml:space="preserve"> </w:t>
                    </w:r>
                    <w:r>
                      <w:t>共</w:t>
                    </w:r>
                    <w:r>
                      <w:t xml:space="preserve"> </w:t>
                    </w:r>
                    <w:fldSimple w:instr=" NUMPAGES  \* MERGEFORMAT ">
                      <w:r w:rsidR="00A13905">
                        <w:rPr>
                          <w:noProof/>
                        </w:rPr>
                        <w:t>10</w:t>
                      </w:r>
                    </w:fldSimple>
                    <w:r>
                      <w:t xml:space="preserve"> </w:t>
                    </w:r>
                    <w: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DDA193" w14:textId="77777777" w:rsidR="009B1BCE" w:rsidRDefault="009B1BCE">
      <w:r>
        <w:separator/>
      </w:r>
    </w:p>
  </w:footnote>
  <w:footnote w:type="continuationSeparator" w:id="0">
    <w:p w14:paraId="50775817" w14:textId="77777777" w:rsidR="009B1BCE" w:rsidRDefault="009B1B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1FEA572"/>
    <w:multiLevelType w:val="singleLevel"/>
    <w:tmpl w:val="91FEA572"/>
    <w:lvl w:ilvl="0">
      <w:start w:val="3"/>
      <w:numFmt w:val="chineseCounting"/>
      <w:suff w:val="nothing"/>
      <w:lvlText w:val="%1、"/>
      <w:lvlJc w:val="left"/>
      <w:rPr>
        <w:rFonts w:hint="eastAsia"/>
      </w:rPr>
    </w:lvl>
  </w:abstractNum>
  <w:num w:numId="1" w16cid:durableId="8767034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30"/>
  <w:embedSystemFonts/>
  <w:bordersDoNotSurroundHeader/>
  <w:bordersDoNotSurroundFooter/>
  <w:proofState w:spelling="clean"/>
  <w:revisionView w:inkAnnotations="0"/>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4FEEDF55"/>
    <w:rsid w:val="4FEEDF55"/>
    <w:rsid w:val="AFCFBCBB"/>
    <w:rsid w:val="BFF59C2E"/>
    <w:rsid w:val="C198501D"/>
    <w:rsid w:val="DBFF7CF1"/>
    <w:rsid w:val="002A41BF"/>
    <w:rsid w:val="002A41E7"/>
    <w:rsid w:val="003106CB"/>
    <w:rsid w:val="00345111"/>
    <w:rsid w:val="0036682D"/>
    <w:rsid w:val="004C120A"/>
    <w:rsid w:val="004F337A"/>
    <w:rsid w:val="005F5A90"/>
    <w:rsid w:val="00614B62"/>
    <w:rsid w:val="0070085A"/>
    <w:rsid w:val="00932B58"/>
    <w:rsid w:val="009B1BCE"/>
    <w:rsid w:val="00A13905"/>
    <w:rsid w:val="00C14166"/>
    <w:rsid w:val="00C8719A"/>
    <w:rsid w:val="00ED6EBC"/>
    <w:rsid w:val="00EE2BC8"/>
    <w:rsid w:val="293FD70B"/>
    <w:rsid w:val="4FEEDF55"/>
    <w:rsid w:val="6FBF8120"/>
    <w:rsid w:val="6FF945C8"/>
    <w:rsid w:val="71BF36B2"/>
    <w:rsid w:val="73DF5D5C"/>
    <w:rsid w:val="7FFAAE90"/>
    <w:rsid w:val="7FFF2A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0C3E444"/>
  <w15:docId w15:val="{7FFD5DD2-BED9-A141-95B1-6CDD86F851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pPr>
      <w:tabs>
        <w:tab w:val="center" w:pos="4153"/>
        <w:tab w:val="right" w:pos="8306"/>
      </w:tabs>
      <w:snapToGrid w:val="0"/>
      <w:jc w:val="left"/>
    </w:pPr>
    <w:rPr>
      <w:sz w:val="18"/>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character" w:styleId="a5">
    <w:name w:val="Hyperlink"/>
    <w:basedOn w:val="a0"/>
    <w:rPr>
      <w:color w:val="0000FF"/>
      <w:u w:val="single"/>
    </w:rPr>
  </w:style>
  <w:style w:type="paragraph" w:styleId="a6">
    <w:name w:val="Balloon Text"/>
    <w:basedOn w:val="a"/>
    <w:link w:val="a7"/>
    <w:rsid w:val="00932B58"/>
    <w:rPr>
      <w:sz w:val="18"/>
      <w:szCs w:val="18"/>
    </w:rPr>
  </w:style>
  <w:style w:type="character" w:customStyle="1" w:styleId="a7">
    <w:name w:val="批注框文本 字符"/>
    <w:basedOn w:val="a0"/>
    <w:link w:val="a6"/>
    <w:rsid w:val="00932B58"/>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 /><Relationship Id="rId13" Type="http://schemas.openxmlformats.org/officeDocument/2006/relationships/image" Target="media/image5.png" /><Relationship Id="rId18" Type="http://schemas.openxmlformats.org/officeDocument/2006/relationships/image" Target="media/image10.png" /><Relationship Id="rId3" Type="http://schemas.openxmlformats.org/officeDocument/2006/relationships/styles" Target="styles.xml" /><Relationship Id="rId21" Type="http://schemas.openxmlformats.org/officeDocument/2006/relationships/theme" Target="theme/theme1.xml" /><Relationship Id="rId7" Type="http://schemas.openxmlformats.org/officeDocument/2006/relationships/endnotes" Target="endnotes.xml" /><Relationship Id="rId12" Type="http://schemas.openxmlformats.org/officeDocument/2006/relationships/image" Target="media/image4.png" /><Relationship Id="rId17" Type="http://schemas.openxmlformats.org/officeDocument/2006/relationships/image" Target="media/image9.png" /><Relationship Id="rId2" Type="http://schemas.openxmlformats.org/officeDocument/2006/relationships/numbering" Target="numbering.xml" /><Relationship Id="rId16" Type="http://schemas.openxmlformats.org/officeDocument/2006/relationships/image" Target="media/image8.png" /><Relationship Id="rId20" Type="http://schemas.openxmlformats.org/officeDocument/2006/relationships/fontTable" Target="fontTable.xml"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3.png" /><Relationship Id="rId5" Type="http://schemas.openxmlformats.org/officeDocument/2006/relationships/webSettings" Target="webSettings.xml" /><Relationship Id="rId15" Type="http://schemas.openxmlformats.org/officeDocument/2006/relationships/image" Target="media/image7.png" /><Relationship Id="rId10" Type="http://schemas.openxmlformats.org/officeDocument/2006/relationships/image" Target="media/image2.jpeg" /><Relationship Id="rId19" Type="http://schemas.openxmlformats.org/officeDocument/2006/relationships/image" Target="media/image11.png" /><Relationship Id="rId4" Type="http://schemas.openxmlformats.org/officeDocument/2006/relationships/settings" Target="settings.xml" /><Relationship Id="rId9" Type="http://schemas.openxmlformats.org/officeDocument/2006/relationships/image" Target="media/image1.jpeg" /><Relationship Id="rId14" Type="http://schemas.openxmlformats.org/officeDocument/2006/relationships/image" Target="media/image6.png" /></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2415</Words>
  <Characters>230</Characters>
  <Application>Microsoft Office Word</Application>
  <DocSecurity>0</DocSecurity>
  <Lines>1</Lines>
  <Paragraphs>5</Paragraphs>
  <ScaleCrop>false</ScaleCrop>
  <Company>石门县人力资源和社会保障局</Company>
  <LinksUpToDate>false</LinksUpToDate>
  <CharactersWithSpaces>2640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zhengyujia</dc:creator>
  <cp:lastModifiedBy>383234377@qq.com</cp:lastModifiedBy>
  <cp:revision>2</cp:revision>
  <cp:lastPrinted>2023-04-03T03:05:00Z</cp:lastPrinted>
  <dcterms:created xsi:type="dcterms:W3CDTF">2023-04-04T03:37:00Z</dcterms:created>
  <dcterms:modified xsi:type="dcterms:W3CDTF">2023-04-04T03:37:00Z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2052-5.1.1.7676</vt:lpwstr>
  </property>
  <property fmtid="{D5CDD505-2E9C-101B-9397-08002B2CF9AE}" pid="3" name="ICV">
    <vt:lpwstr>2AAFBD4F2FE147BBBCEFDF63CC37AE6B</vt:lpwstr>
  </property>
</Properties>
</file>